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10715" w14:textId="77777777" w:rsidR="001D55FF" w:rsidRDefault="00B56136" w:rsidP="003F414D">
      <w:pPr>
        <w:spacing w:after="240" w:line="440" w:lineRule="exact"/>
        <w:ind w:left="-284"/>
        <w:rPr>
          <w:rFonts w:ascii="Arial Black" w:hAnsi="Arial Black" w:cs="Arial"/>
          <w:color w:val="4A4B52"/>
          <w:sz w:val="44"/>
        </w:rPr>
      </w:pPr>
      <w:bookmarkStart w:id="0" w:name="_GoBack"/>
      <w:bookmarkEnd w:id="0"/>
      <w:r>
        <w:rPr>
          <w:rFonts w:ascii="Arial Black" w:hAnsi="Arial Black" w:cs="Arial"/>
          <w:color w:val="4A4B52"/>
          <w:sz w:val="44"/>
        </w:rPr>
        <w:t>THE PROFESSIONAL LIABILITY PLAN</w:t>
      </w:r>
      <w:r w:rsidR="00630427">
        <w:rPr>
          <w:rFonts w:ascii="Arial Black" w:hAnsi="Arial Black" w:cs="Arial"/>
          <w:color w:val="4A4B52"/>
          <w:sz w:val="44"/>
        </w:rPr>
        <w:t>//</w:t>
      </w:r>
      <w:r>
        <w:rPr>
          <w:rFonts w:ascii="Arial Black" w:hAnsi="Arial Black" w:cs="Arial"/>
          <w:color w:val="4A4B52"/>
          <w:sz w:val="44"/>
        </w:rPr>
        <w:t xml:space="preserve"> £1m PI</w:t>
      </w:r>
    </w:p>
    <w:p w14:paraId="29E96E4C" w14:textId="77777777" w:rsidR="00B56136" w:rsidRPr="00B56136" w:rsidRDefault="00B56136" w:rsidP="00B56136">
      <w:pPr>
        <w:autoSpaceDE w:val="0"/>
        <w:autoSpaceDN w:val="0"/>
        <w:adjustRightInd w:val="0"/>
        <w:spacing w:before="120" w:after="120" w:line="300" w:lineRule="exact"/>
        <w:ind w:left="-284"/>
        <w:rPr>
          <w:rFonts w:ascii="Arial" w:hAnsi="Arial" w:cs="Arial"/>
          <w:b/>
          <w:bCs/>
          <w:color w:val="404040"/>
          <w:sz w:val="24"/>
          <w:szCs w:val="20"/>
          <w:u w:val="single"/>
        </w:rPr>
      </w:pPr>
      <w:r w:rsidRPr="00B56136">
        <w:rPr>
          <w:rFonts w:ascii="Arial" w:hAnsi="Arial" w:cs="Arial"/>
          <w:b/>
          <w:bCs/>
          <w:color w:val="404040"/>
          <w:sz w:val="24"/>
          <w:szCs w:val="20"/>
          <w:u w:val="single"/>
        </w:rPr>
        <w:t>PAY AS YOU GO Insurance from as little as £7.35 per week worked</w:t>
      </w:r>
    </w:p>
    <w:p w14:paraId="7B391FE4" w14:textId="0AA40E60" w:rsidR="00B56136" w:rsidRPr="009E2C89" w:rsidRDefault="00B56136" w:rsidP="00B56136">
      <w:pPr>
        <w:autoSpaceDE w:val="0"/>
        <w:autoSpaceDN w:val="0"/>
        <w:adjustRightInd w:val="0"/>
        <w:spacing w:before="120" w:after="120" w:line="300" w:lineRule="exact"/>
        <w:ind w:left="-284"/>
        <w:rPr>
          <w:rFonts w:ascii="Arial" w:hAnsi="Arial" w:cs="Arial"/>
          <w:i/>
          <w:color w:val="FF0000"/>
          <w:sz w:val="18"/>
          <w:szCs w:val="18"/>
        </w:rPr>
      </w:pPr>
      <w:r w:rsidRPr="002709E9">
        <w:rPr>
          <w:rFonts w:ascii="Arial" w:hAnsi="Arial" w:cs="Arial"/>
          <w:color w:val="404040"/>
          <w:sz w:val="18"/>
          <w:szCs w:val="18"/>
        </w:rPr>
        <w:t xml:space="preserve">Under the terms of your contract with us you need to take out various Professional Liability Insurances to cover your business for any claims that could arise as a result of the work you carry out under that contract. The Professional Liability Plan can provide Employers, Public Liability, Professional Indemnity and Directors and Officers Liability Insurance exclusively to all NES Global Talent </w:t>
      </w:r>
      <w:r w:rsidRPr="007E50B7">
        <w:rPr>
          <w:rFonts w:ascii="Arial" w:hAnsi="Arial" w:cs="Arial"/>
          <w:sz w:val="18"/>
          <w:szCs w:val="18"/>
        </w:rPr>
        <w:t>Contractors</w:t>
      </w:r>
      <w:r w:rsidR="002709E9" w:rsidRPr="007E50B7">
        <w:rPr>
          <w:rFonts w:ascii="Arial" w:hAnsi="Arial" w:cs="Arial"/>
          <w:sz w:val="18"/>
          <w:szCs w:val="18"/>
        </w:rPr>
        <w:t xml:space="preserve"> with a UK Limited </w:t>
      </w:r>
      <w:r w:rsidR="007E50B7" w:rsidRPr="007E50B7">
        <w:rPr>
          <w:rFonts w:ascii="Arial" w:hAnsi="Arial" w:cs="Arial"/>
          <w:sz w:val="18"/>
          <w:szCs w:val="18"/>
        </w:rPr>
        <w:t>C</w:t>
      </w:r>
      <w:r w:rsidR="002709E9" w:rsidRPr="007E50B7">
        <w:rPr>
          <w:rFonts w:ascii="Arial" w:hAnsi="Arial" w:cs="Arial"/>
          <w:sz w:val="18"/>
          <w:szCs w:val="18"/>
        </w:rPr>
        <w:t>ompany</w:t>
      </w:r>
      <w:r w:rsidRPr="007E50B7">
        <w:rPr>
          <w:rFonts w:ascii="Arial" w:hAnsi="Arial" w:cs="Arial"/>
          <w:sz w:val="18"/>
          <w:szCs w:val="18"/>
        </w:rPr>
        <w:t xml:space="preserve">. </w:t>
      </w:r>
      <w:r w:rsidRPr="002709E9">
        <w:rPr>
          <w:rFonts w:ascii="Arial" w:hAnsi="Arial" w:cs="Arial"/>
          <w:color w:val="404040"/>
          <w:sz w:val="18"/>
          <w:szCs w:val="18"/>
        </w:rPr>
        <w:t xml:space="preserve">The cover will apply whilst you are working on your assignment with NES Global Talent. </w:t>
      </w:r>
    </w:p>
    <w:p w14:paraId="59895634" w14:textId="77777777" w:rsidR="00B56136" w:rsidRPr="00B56136" w:rsidRDefault="00B56136" w:rsidP="00B56136">
      <w:pPr>
        <w:autoSpaceDE w:val="0"/>
        <w:autoSpaceDN w:val="0"/>
        <w:adjustRightInd w:val="0"/>
        <w:spacing w:before="120" w:after="120" w:line="300" w:lineRule="exact"/>
        <w:ind w:left="-284"/>
        <w:rPr>
          <w:rFonts w:ascii="Arial" w:hAnsi="Arial" w:cs="Arial"/>
          <w:b/>
          <w:bCs/>
          <w:color w:val="404040"/>
          <w:szCs w:val="20"/>
        </w:rPr>
      </w:pPr>
      <w:r w:rsidRPr="00B56136">
        <w:rPr>
          <w:rFonts w:ascii="Arial" w:hAnsi="Arial" w:cs="Arial"/>
          <w:b/>
          <w:bCs/>
          <w:color w:val="404040"/>
          <w:szCs w:val="20"/>
        </w:rPr>
        <w:t>Unique features of the Professional Liability Plan:</w:t>
      </w:r>
    </w:p>
    <w:p w14:paraId="04BCE3C8" w14:textId="77777777" w:rsidR="006B3C13" w:rsidRDefault="006B3C13" w:rsidP="00B56136">
      <w:pPr>
        <w:pStyle w:val="ListParagraph"/>
        <w:numPr>
          <w:ilvl w:val="0"/>
          <w:numId w:val="1"/>
        </w:numPr>
        <w:autoSpaceDE w:val="0"/>
        <w:autoSpaceDN w:val="0"/>
        <w:adjustRightInd w:val="0"/>
        <w:spacing w:before="120" w:after="120" w:line="300" w:lineRule="exact"/>
        <w:rPr>
          <w:rFonts w:ascii="Arial" w:hAnsi="Arial" w:cs="Arial"/>
          <w:color w:val="404040"/>
          <w:sz w:val="20"/>
          <w:szCs w:val="20"/>
        </w:rPr>
        <w:sectPr w:rsidR="006B3C13" w:rsidSect="005B5387">
          <w:headerReference w:type="even" r:id="rId7"/>
          <w:headerReference w:type="default" r:id="rId8"/>
          <w:footerReference w:type="even" r:id="rId9"/>
          <w:footerReference w:type="default" r:id="rId10"/>
          <w:headerReference w:type="first" r:id="rId11"/>
          <w:footerReference w:type="first" r:id="rId12"/>
          <w:pgSz w:w="11906" w:h="16838"/>
          <w:pgMar w:top="1021" w:right="851" w:bottom="1021" w:left="851" w:header="709" w:footer="709" w:gutter="0"/>
          <w:cols w:space="708"/>
          <w:docGrid w:linePitch="360"/>
        </w:sectPr>
      </w:pPr>
    </w:p>
    <w:p w14:paraId="5D7B2FCB" w14:textId="77777777" w:rsidR="00B56136" w:rsidRPr="00CF4D0A" w:rsidRDefault="00B56136" w:rsidP="00CF4D0A">
      <w:pPr>
        <w:pStyle w:val="ListParagraph"/>
        <w:numPr>
          <w:ilvl w:val="0"/>
          <w:numId w:val="1"/>
        </w:numPr>
        <w:autoSpaceDE w:val="0"/>
        <w:autoSpaceDN w:val="0"/>
        <w:adjustRightInd w:val="0"/>
        <w:spacing w:before="120" w:after="120" w:line="280" w:lineRule="exact"/>
        <w:ind w:left="431" w:hanging="357"/>
        <w:rPr>
          <w:rFonts w:ascii="Arial" w:hAnsi="Arial" w:cs="Arial"/>
          <w:color w:val="404040"/>
          <w:sz w:val="18"/>
          <w:szCs w:val="20"/>
        </w:rPr>
      </w:pPr>
      <w:r w:rsidRPr="00CF4D0A">
        <w:rPr>
          <w:rFonts w:ascii="Arial" w:hAnsi="Arial" w:cs="Arial"/>
          <w:color w:val="404040"/>
          <w:sz w:val="18"/>
          <w:szCs w:val="20"/>
        </w:rPr>
        <w:t>Four Options of cover available – see below</w:t>
      </w:r>
    </w:p>
    <w:p w14:paraId="59E56B2B" w14:textId="77777777" w:rsidR="00B56136" w:rsidRPr="00CF4D0A" w:rsidRDefault="00B56136" w:rsidP="00CF4D0A">
      <w:pPr>
        <w:pStyle w:val="ListParagraph"/>
        <w:numPr>
          <w:ilvl w:val="0"/>
          <w:numId w:val="1"/>
        </w:numPr>
        <w:autoSpaceDE w:val="0"/>
        <w:autoSpaceDN w:val="0"/>
        <w:adjustRightInd w:val="0"/>
        <w:spacing w:before="120" w:after="120" w:line="280" w:lineRule="exact"/>
        <w:ind w:left="431" w:hanging="357"/>
        <w:rPr>
          <w:rFonts w:ascii="Arial" w:hAnsi="Arial" w:cs="Arial"/>
          <w:color w:val="404040"/>
          <w:sz w:val="18"/>
          <w:szCs w:val="20"/>
        </w:rPr>
      </w:pPr>
      <w:r w:rsidRPr="00CF4D0A">
        <w:rPr>
          <w:rFonts w:ascii="Arial" w:hAnsi="Arial" w:cs="Arial"/>
          <w:color w:val="404040"/>
          <w:sz w:val="18"/>
          <w:szCs w:val="20"/>
        </w:rPr>
        <w:t>Premiums deducted weekly from your fees</w:t>
      </w:r>
    </w:p>
    <w:p w14:paraId="514D2417" w14:textId="141D9657" w:rsidR="00B56136" w:rsidRPr="00CF4D0A" w:rsidRDefault="00B56136" w:rsidP="00CF4D0A">
      <w:pPr>
        <w:pStyle w:val="ListParagraph"/>
        <w:numPr>
          <w:ilvl w:val="0"/>
          <w:numId w:val="1"/>
        </w:numPr>
        <w:autoSpaceDE w:val="0"/>
        <w:autoSpaceDN w:val="0"/>
        <w:adjustRightInd w:val="0"/>
        <w:spacing w:before="120" w:after="120" w:line="280" w:lineRule="exact"/>
        <w:ind w:left="431" w:hanging="357"/>
        <w:rPr>
          <w:rFonts w:ascii="Arial" w:hAnsi="Arial" w:cs="Arial"/>
          <w:color w:val="404040"/>
          <w:sz w:val="18"/>
          <w:szCs w:val="20"/>
        </w:rPr>
      </w:pPr>
      <w:r w:rsidRPr="00CF4D0A">
        <w:rPr>
          <w:rFonts w:ascii="Arial" w:hAnsi="Arial" w:cs="Arial"/>
          <w:color w:val="404040"/>
          <w:sz w:val="18"/>
          <w:szCs w:val="20"/>
        </w:rPr>
        <w:t>No lengthy proposal forms</w:t>
      </w:r>
      <w:r w:rsidR="005B2D9F">
        <w:rPr>
          <w:rFonts w:ascii="Arial" w:hAnsi="Arial" w:cs="Arial"/>
          <w:color w:val="404040"/>
          <w:sz w:val="18"/>
          <w:szCs w:val="20"/>
        </w:rPr>
        <w:t xml:space="preserve"> </w:t>
      </w:r>
    </w:p>
    <w:p w14:paraId="176E6D89" w14:textId="77777777" w:rsidR="00B56136" w:rsidRPr="00CF4D0A" w:rsidRDefault="00B56136" w:rsidP="00CF4D0A">
      <w:pPr>
        <w:pStyle w:val="ListParagraph"/>
        <w:numPr>
          <w:ilvl w:val="0"/>
          <w:numId w:val="1"/>
        </w:numPr>
        <w:autoSpaceDE w:val="0"/>
        <w:autoSpaceDN w:val="0"/>
        <w:adjustRightInd w:val="0"/>
        <w:spacing w:before="120" w:after="120" w:line="280" w:lineRule="exact"/>
        <w:ind w:left="431" w:hanging="357"/>
        <w:rPr>
          <w:rFonts w:ascii="Arial" w:hAnsi="Arial" w:cs="Arial"/>
          <w:color w:val="404040"/>
          <w:sz w:val="18"/>
          <w:szCs w:val="20"/>
        </w:rPr>
      </w:pPr>
      <w:r w:rsidRPr="00CF4D0A">
        <w:rPr>
          <w:rFonts w:ascii="Arial" w:hAnsi="Arial" w:cs="Arial"/>
          <w:color w:val="404040"/>
          <w:sz w:val="18"/>
          <w:szCs w:val="20"/>
        </w:rPr>
        <w:t>‘Run Off Cover’ included for all NES Global Talent work whilst Plan in place</w:t>
      </w:r>
    </w:p>
    <w:p w14:paraId="026CD8D2" w14:textId="77777777" w:rsidR="00B56136" w:rsidRPr="00CF4D0A" w:rsidRDefault="00B56136" w:rsidP="00CF4D0A">
      <w:pPr>
        <w:pStyle w:val="ListParagraph"/>
        <w:numPr>
          <w:ilvl w:val="0"/>
          <w:numId w:val="1"/>
        </w:numPr>
        <w:autoSpaceDE w:val="0"/>
        <w:autoSpaceDN w:val="0"/>
        <w:adjustRightInd w:val="0"/>
        <w:spacing w:before="120" w:after="120" w:line="280" w:lineRule="exact"/>
        <w:ind w:left="431" w:hanging="357"/>
        <w:rPr>
          <w:rFonts w:ascii="Arial" w:hAnsi="Arial" w:cs="Arial"/>
          <w:color w:val="4A4B52"/>
          <w:sz w:val="16"/>
          <w:szCs w:val="20"/>
        </w:rPr>
      </w:pPr>
      <w:r w:rsidRPr="00CF4D0A">
        <w:rPr>
          <w:rFonts w:ascii="Arial" w:hAnsi="Arial" w:cs="Arial"/>
          <w:color w:val="404040"/>
          <w:sz w:val="18"/>
          <w:szCs w:val="20"/>
        </w:rPr>
        <w:t>No Annual Policy – you only pay for the weeks you work so it’s FREE during your holidays</w:t>
      </w:r>
    </w:p>
    <w:p w14:paraId="24C69EAC" w14:textId="77777777" w:rsidR="006B3C13" w:rsidRDefault="006B3C13" w:rsidP="00B56136">
      <w:pPr>
        <w:autoSpaceDE w:val="0"/>
        <w:autoSpaceDN w:val="0"/>
        <w:adjustRightInd w:val="0"/>
        <w:spacing w:before="120" w:after="120" w:line="300" w:lineRule="exact"/>
        <w:jc w:val="center"/>
        <w:rPr>
          <w:rFonts w:ascii="Arial Black" w:hAnsi="Arial Black" w:cs="Arial"/>
          <w:color w:val="4A4B52"/>
          <w:szCs w:val="20"/>
        </w:rPr>
        <w:sectPr w:rsidR="006B3C13" w:rsidSect="006B3C13">
          <w:type w:val="continuous"/>
          <w:pgSz w:w="11906" w:h="16838"/>
          <w:pgMar w:top="1021" w:right="851" w:bottom="1021" w:left="851" w:header="709" w:footer="709" w:gutter="0"/>
          <w:cols w:num="2" w:space="708"/>
          <w:docGrid w:linePitch="360"/>
        </w:sectPr>
      </w:pPr>
    </w:p>
    <w:tbl>
      <w:tblPr>
        <w:tblStyle w:val="TableGrid"/>
        <w:tblW w:w="0" w:type="auto"/>
        <w:tblLook w:val="04A0" w:firstRow="1" w:lastRow="0" w:firstColumn="1" w:lastColumn="0" w:noHBand="0" w:noVBand="1"/>
      </w:tblPr>
      <w:tblGrid>
        <w:gridCol w:w="2547"/>
        <w:gridCol w:w="2547"/>
        <w:gridCol w:w="2547"/>
        <w:gridCol w:w="2553"/>
      </w:tblGrid>
      <w:tr w:rsidR="00B56136" w14:paraId="1617EA12" w14:textId="77777777" w:rsidTr="0072306A">
        <w:tc>
          <w:tcPr>
            <w:tcW w:w="2605" w:type="dxa"/>
            <w:tcBorders>
              <w:top w:val="single" w:sz="4" w:space="0" w:color="auto"/>
              <w:left w:val="single" w:sz="4" w:space="0" w:color="auto"/>
              <w:bottom w:val="single" w:sz="4" w:space="0" w:color="auto"/>
            </w:tcBorders>
            <w:shd w:val="clear" w:color="auto" w:fill="F4D717"/>
            <w:vAlign w:val="center"/>
          </w:tcPr>
          <w:p w14:paraId="72C1F0AB" w14:textId="77777777" w:rsidR="00B56136" w:rsidRPr="00B56136" w:rsidRDefault="00B56136" w:rsidP="00B56136">
            <w:pPr>
              <w:autoSpaceDE w:val="0"/>
              <w:autoSpaceDN w:val="0"/>
              <w:adjustRightInd w:val="0"/>
              <w:spacing w:before="120" w:after="120" w:line="300" w:lineRule="exact"/>
              <w:jc w:val="center"/>
              <w:rPr>
                <w:rFonts w:ascii="Arial Black" w:hAnsi="Arial Black" w:cs="Arial"/>
                <w:color w:val="4A4B52"/>
                <w:szCs w:val="20"/>
              </w:rPr>
            </w:pPr>
            <w:r w:rsidRPr="00B56136">
              <w:rPr>
                <w:rFonts w:ascii="Arial Black" w:hAnsi="Arial Black" w:cs="Arial"/>
                <w:color w:val="4A4B52"/>
                <w:szCs w:val="20"/>
              </w:rPr>
              <w:t>OPTION 1</w:t>
            </w:r>
          </w:p>
        </w:tc>
        <w:tc>
          <w:tcPr>
            <w:tcW w:w="2605" w:type="dxa"/>
            <w:tcBorders>
              <w:top w:val="single" w:sz="4" w:space="0" w:color="auto"/>
              <w:bottom w:val="single" w:sz="4" w:space="0" w:color="auto"/>
            </w:tcBorders>
            <w:shd w:val="clear" w:color="auto" w:fill="F4D717"/>
            <w:vAlign w:val="center"/>
          </w:tcPr>
          <w:p w14:paraId="153ACC35" w14:textId="77777777" w:rsidR="00B56136" w:rsidRPr="00B56136" w:rsidRDefault="00B56136" w:rsidP="00B56136">
            <w:pPr>
              <w:autoSpaceDE w:val="0"/>
              <w:autoSpaceDN w:val="0"/>
              <w:adjustRightInd w:val="0"/>
              <w:spacing w:before="120" w:after="120" w:line="300" w:lineRule="exact"/>
              <w:jc w:val="center"/>
              <w:rPr>
                <w:rFonts w:ascii="Arial Black" w:hAnsi="Arial Black" w:cs="Arial"/>
                <w:color w:val="4A4B52"/>
                <w:szCs w:val="20"/>
              </w:rPr>
            </w:pPr>
            <w:r w:rsidRPr="00B56136">
              <w:rPr>
                <w:rFonts w:ascii="Arial Black" w:hAnsi="Arial Black" w:cs="Arial"/>
                <w:color w:val="4A4B52"/>
                <w:szCs w:val="20"/>
              </w:rPr>
              <w:t>OPTION 2</w:t>
            </w:r>
          </w:p>
        </w:tc>
        <w:tc>
          <w:tcPr>
            <w:tcW w:w="2605" w:type="dxa"/>
            <w:tcBorders>
              <w:top w:val="single" w:sz="4" w:space="0" w:color="auto"/>
              <w:bottom w:val="single" w:sz="4" w:space="0" w:color="auto"/>
            </w:tcBorders>
            <w:shd w:val="clear" w:color="auto" w:fill="F4D717"/>
            <w:vAlign w:val="center"/>
          </w:tcPr>
          <w:p w14:paraId="0BB8B8F1" w14:textId="77777777" w:rsidR="00B56136" w:rsidRPr="00B56136" w:rsidRDefault="00B56136" w:rsidP="00B56136">
            <w:pPr>
              <w:autoSpaceDE w:val="0"/>
              <w:autoSpaceDN w:val="0"/>
              <w:adjustRightInd w:val="0"/>
              <w:spacing w:before="120" w:after="120" w:line="300" w:lineRule="exact"/>
              <w:jc w:val="center"/>
              <w:rPr>
                <w:rFonts w:ascii="Arial Black" w:hAnsi="Arial Black" w:cs="Arial"/>
                <w:color w:val="4A4B52"/>
                <w:szCs w:val="20"/>
              </w:rPr>
            </w:pPr>
            <w:r w:rsidRPr="00B56136">
              <w:rPr>
                <w:rFonts w:ascii="Arial Black" w:hAnsi="Arial Black" w:cs="Arial"/>
                <w:color w:val="4A4B52"/>
                <w:szCs w:val="20"/>
              </w:rPr>
              <w:t>OPTION 3</w:t>
            </w:r>
          </w:p>
        </w:tc>
        <w:tc>
          <w:tcPr>
            <w:tcW w:w="2605" w:type="dxa"/>
            <w:tcBorders>
              <w:top w:val="single" w:sz="4" w:space="0" w:color="auto"/>
              <w:bottom w:val="single" w:sz="4" w:space="0" w:color="auto"/>
              <w:right w:val="single" w:sz="4" w:space="0" w:color="auto"/>
            </w:tcBorders>
            <w:shd w:val="clear" w:color="auto" w:fill="F4D717"/>
            <w:vAlign w:val="center"/>
          </w:tcPr>
          <w:p w14:paraId="489BA50E" w14:textId="451E0CA8" w:rsidR="005B2D9F" w:rsidRPr="005B2D9F" w:rsidRDefault="00B56136" w:rsidP="005B2D9F">
            <w:pPr>
              <w:autoSpaceDE w:val="0"/>
              <w:autoSpaceDN w:val="0"/>
              <w:adjustRightInd w:val="0"/>
              <w:spacing w:before="120" w:after="120" w:line="300" w:lineRule="exact"/>
              <w:jc w:val="center"/>
              <w:rPr>
                <w:rFonts w:ascii="Arial" w:hAnsi="Arial" w:cs="Arial"/>
                <w:bCs/>
                <w:sz w:val="16"/>
                <w:szCs w:val="16"/>
              </w:rPr>
            </w:pPr>
            <w:r w:rsidRPr="00B56136">
              <w:rPr>
                <w:rFonts w:ascii="Arial Black" w:hAnsi="Arial Black" w:cs="Arial"/>
                <w:color w:val="4A4B52"/>
                <w:szCs w:val="20"/>
              </w:rPr>
              <w:t>OPTION 4</w:t>
            </w:r>
            <w:r w:rsidRPr="00B56136">
              <w:rPr>
                <w:rFonts w:ascii="Arial Black" w:hAnsi="Arial Black" w:cs="Arial"/>
                <w:color w:val="4A4B52"/>
                <w:szCs w:val="20"/>
              </w:rPr>
              <w:br/>
            </w:r>
            <w:r w:rsidRPr="005B2D9F">
              <w:rPr>
                <w:rFonts w:ascii="Arial" w:hAnsi="Arial" w:cs="Arial"/>
                <w:bCs/>
                <w:sz w:val="16"/>
                <w:szCs w:val="16"/>
              </w:rPr>
              <w:t>Offshore (Rigs/Platforms) Cover</w:t>
            </w:r>
          </w:p>
        </w:tc>
      </w:tr>
      <w:tr w:rsidR="00B56136" w14:paraId="25B371D2" w14:textId="77777777" w:rsidTr="0072306A">
        <w:tc>
          <w:tcPr>
            <w:tcW w:w="2605" w:type="dxa"/>
            <w:tcBorders>
              <w:top w:val="single" w:sz="4" w:space="0" w:color="auto"/>
              <w:left w:val="single" w:sz="4" w:space="0" w:color="auto"/>
            </w:tcBorders>
            <w:shd w:val="clear" w:color="auto" w:fill="F2F2F2" w:themeFill="background1" w:themeFillShade="F2"/>
          </w:tcPr>
          <w:p w14:paraId="2E7B822B"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£1m Professional Indemnity</w:t>
            </w:r>
          </w:p>
        </w:tc>
        <w:tc>
          <w:tcPr>
            <w:tcW w:w="2605" w:type="dxa"/>
            <w:tcBorders>
              <w:top w:val="single" w:sz="4" w:space="0" w:color="auto"/>
            </w:tcBorders>
            <w:shd w:val="clear" w:color="auto" w:fill="D9D9D9" w:themeFill="background1" w:themeFillShade="D9"/>
          </w:tcPr>
          <w:p w14:paraId="533D65FD"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£1m Professional Indemnity</w:t>
            </w:r>
          </w:p>
        </w:tc>
        <w:tc>
          <w:tcPr>
            <w:tcW w:w="2605" w:type="dxa"/>
            <w:tcBorders>
              <w:top w:val="single" w:sz="4" w:space="0" w:color="auto"/>
            </w:tcBorders>
            <w:shd w:val="clear" w:color="auto" w:fill="F2F2F2" w:themeFill="background1" w:themeFillShade="F2"/>
          </w:tcPr>
          <w:p w14:paraId="757E87DA"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£1m Professional Indemnity</w:t>
            </w:r>
          </w:p>
        </w:tc>
        <w:tc>
          <w:tcPr>
            <w:tcW w:w="2605" w:type="dxa"/>
            <w:tcBorders>
              <w:top w:val="single" w:sz="4" w:space="0" w:color="auto"/>
              <w:right w:val="single" w:sz="4" w:space="0" w:color="auto"/>
            </w:tcBorders>
            <w:shd w:val="clear" w:color="auto" w:fill="D9D9D9" w:themeFill="background1" w:themeFillShade="D9"/>
          </w:tcPr>
          <w:p w14:paraId="122EBA72"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£1m Professional Indemnity</w:t>
            </w:r>
          </w:p>
        </w:tc>
      </w:tr>
      <w:tr w:rsidR="00B56136" w14:paraId="1EA3CD38" w14:textId="77777777" w:rsidTr="0072306A">
        <w:tc>
          <w:tcPr>
            <w:tcW w:w="2605" w:type="dxa"/>
            <w:tcBorders>
              <w:left w:val="single" w:sz="4" w:space="0" w:color="auto"/>
            </w:tcBorders>
            <w:shd w:val="clear" w:color="auto" w:fill="F2F2F2" w:themeFill="background1" w:themeFillShade="F2"/>
          </w:tcPr>
          <w:p w14:paraId="702246EC"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£5m Public Liability</w:t>
            </w:r>
          </w:p>
        </w:tc>
        <w:tc>
          <w:tcPr>
            <w:tcW w:w="2605" w:type="dxa"/>
            <w:shd w:val="clear" w:color="auto" w:fill="D9D9D9" w:themeFill="background1" w:themeFillShade="D9"/>
          </w:tcPr>
          <w:p w14:paraId="6E07D06E"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£5m Public Liability</w:t>
            </w:r>
          </w:p>
        </w:tc>
        <w:tc>
          <w:tcPr>
            <w:tcW w:w="2605" w:type="dxa"/>
            <w:shd w:val="clear" w:color="auto" w:fill="F2F2F2" w:themeFill="background1" w:themeFillShade="F2"/>
          </w:tcPr>
          <w:p w14:paraId="3CD4002D" w14:textId="77777777" w:rsidR="00B56136" w:rsidRPr="00BC794B" w:rsidRDefault="00BC794B" w:rsidP="006B3C13">
            <w:pPr>
              <w:autoSpaceDE w:val="0"/>
              <w:autoSpaceDN w:val="0"/>
              <w:adjustRightInd w:val="0"/>
              <w:spacing w:before="60" w:after="60" w:line="300" w:lineRule="exact"/>
              <w:rPr>
                <w:rFonts w:ascii="Arial" w:hAnsi="Arial" w:cs="Arial"/>
                <w:color w:val="4A4B52"/>
                <w:sz w:val="18"/>
                <w:szCs w:val="20"/>
              </w:rPr>
            </w:pPr>
            <w:r>
              <w:rPr>
                <w:rFonts w:ascii="Arial" w:hAnsi="Arial" w:cs="Arial"/>
                <w:color w:val="4A4B52"/>
                <w:sz w:val="18"/>
                <w:szCs w:val="20"/>
              </w:rPr>
              <w:t>-</w:t>
            </w:r>
          </w:p>
        </w:tc>
        <w:tc>
          <w:tcPr>
            <w:tcW w:w="2605" w:type="dxa"/>
            <w:tcBorders>
              <w:right w:val="single" w:sz="4" w:space="0" w:color="auto"/>
            </w:tcBorders>
            <w:shd w:val="clear" w:color="auto" w:fill="D9D9D9" w:themeFill="background1" w:themeFillShade="D9"/>
          </w:tcPr>
          <w:p w14:paraId="2C178DB3"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£5m Public Liability</w:t>
            </w:r>
          </w:p>
        </w:tc>
      </w:tr>
      <w:tr w:rsidR="00B56136" w14:paraId="275ECF50" w14:textId="77777777" w:rsidTr="0072306A">
        <w:tc>
          <w:tcPr>
            <w:tcW w:w="2605" w:type="dxa"/>
            <w:tcBorders>
              <w:left w:val="single" w:sz="4" w:space="0" w:color="auto"/>
            </w:tcBorders>
            <w:shd w:val="clear" w:color="auto" w:fill="F2F2F2" w:themeFill="background1" w:themeFillShade="F2"/>
          </w:tcPr>
          <w:p w14:paraId="0D0491DF"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£10m Employers Liability</w:t>
            </w:r>
          </w:p>
        </w:tc>
        <w:tc>
          <w:tcPr>
            <w:tcW w:w="2605" w:type="dxa"/>
            <w:shd w:val="clear" w:color="auto" w:fill="D9D9D9" w:themeFill="background1" w:themeFillShade="D9"/>
          </w:tcPr>
          <w:p w14:paraId="035CD828"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color w:val="4A4B52"/>
                <w:sz w:val="18"/>
                <w:szCs w:val="20"/>
              </w:rPr>
              <w:t>-</w:t>
            </w:r>
          </w:p>
        </w:tc>
        <w:tc>
          <w:tcPr>
            <w:tcW w:w="2605" w:type="dxa"/>
            <w:shd w:val="clear" w:color="auto" w:fill="F2F2F2" w:themeFill="background1" w:themeFillShade="F2"/>
          </w:tcPr>
          <w:p w14:paraId="1BDD163A" w14:textId="77777777" w:rsidR="00B56136" w:rsidRPr="00BC794B" w:rsidRDefault="00BC794B" w:rsidP="006B3C13">
            <w:pPr>
              <w:autoSpaceDE w:val="0"/>
              <w:autoSpaceDN w:val="0"/>
              <w:adjustRightInd w:val="0"/>
              <w:spacing w:before="60" w:after="60" w:line="300" w:lineRule="exact"/>
              <w:rPr>
                <w:rFonts w:ascii="Arial" w:hAnsi="Arial" w:cs="Arial"/>
                <w:color w:val="4A4B52"/>
                <w:sz w:val="18"/>
                <w:szCs w:val="20"/>
              </w:rPr>
            </w:pPr>
            <w:r>
              <w:rPr>
                <w:rFonts w:ascii="Arial" w:hAnsi="Arial" w:cs="Arial"/>
                <w:color w:val="4A4B52"/>
                <w:sz w:val="18"/>
                <w:szCs w:val="20"/>
              </w:rPr>
              <w:t>-</w:t>
            </w:r>
          </w:p>
        </w:tc>
        <w:tc>
          <w:tcPr>
            <w:tcW w:w="2605" w:type="dxa"/>
            <w:tcBorders>
              <w:right w:val="single" w:sz="4" w:space="0" w:color="auto"/>
            </w:tcBorders>
            <w:shd w:val="clear" w:color="auto" w:fill="D9D9D9" w:themeFill="background1" w:themeFillShade="D9"/>
          </w:tcPr>
          <w:p w14:paraId="0BAA828B"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£5m Employers Liability</w:t>
            </w:r>
          </w:p>
        </w:tc>
      </w:tr>
      <w:tr w:rsidR="00B56136" w14:paraId="3C2A33B5" w14:textId="77777777" w:rsidTr="0072306A">
        <w:tc>
          <w:tcPr>
            <w:tcW w:w="2605" w:type="dxa"/>
            <w:tcBorders>
              <w:left w:val="single" w:sz="4" w:space="0" w:color="auto"/>
            </w:tcBorders>
            <w:shd w:val="clear" w:color="auto" w:fill="F2F2F2" w:themeFill="background1" w:themeFillShade="F2"/>
          </w:tcPr>
          <w:p w14:paraId="7B43E81B"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£50k Directors and Officers</w:t>
            </w:r>
          </w:p>
        </w:tc>
        <w:tc>
          <w:tcPr>
            <w:tcW w:w="2605" w:type="dxa"/>
            <w:shd w:val="clear" w:color="auto" w:fill="D9D9D9" w:themeFill="background1" w:themeFillShade="D9"/>
          </w:tcPr>
          <w:p w14:paraId="772C4EEA"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£50k Directors and Officers</w:t>
            </w:r>
          </w:p>
        </w:tc>
        <w:tc>
          <w:tcPr>
            <w:tcW w:w="2605" w:type="dxa"/>
            <w:shd w:val="clear" w:color="auto" w:fill="F2F2F2" w:themeFill="background1" w:themeFillShade="F2"/>
          </w:tcPr>
          <w:p w14:paraId="79DC51A1"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£50k Directors and Officers</w:t>
            </w:r>
          </w:p>
        </w:tc>
        <w:tc>
          <w:tcPr>
            <w:tcW w:w="2605" w:type="dxa"/>
            <w:tcBorders>
              <w:right w:val="single" w:sz="4" w:space="0" w:color="auto"/>
            </w:tcBorders>
            <w:shd w:val="clear" w:color="auto" w:fill="D9D9D9" w:themeFill="background1" w:themeFillShade="D9"/>
          </w:tcPr>
          <w:p w14:paraId="1434799D"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£50k Directors and Officers</w:t>
            </w:r>
          </w:p>
        </w:tc>
      </w:tr>
      <w:tr w:rsidR="00B56136" w14:paraId="6FB6C81D" w14:textId="77777777" w:rsidTr="0072306A">
        <w:tc>
          <w:tcPr>
            <w:tcW w:w="2605" w:type="dxa"/>
            <w:tcBorders>
              <w:left w:val="single" w:sz="4" w:space="0" w:color="auto"/>
              <w:bottom w:val="single" w:sz="4" w:space="0" w:color="auto"/>
            </w:tcBorders>
            <w:shd w:val="clear" w:color="auto" w:fill="F2F2F2" w:themeFill="background1" w:themeFillShade="F2"/>
          </w:tcPr>
          <w:p w14:paraId="3A0E7F05"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£11.25 per week worked</w:t>
            </w:r>
          </w:p>
        </w:tc>
        <w:tc>
          <w:tcPr>
            <w:tcW w:w="2605" w:type="dxa"/>
            <w:tcBorders>
              <w:bottom w:val="single" w:sz="4" w:space="0" w:color="auto"/>
            </w:tcBorders>
            <w:shd w:val="clear" w:color="auto" w:fill="D9D9D9" w:themeFill="background1" w:themeFillShade="D9"/>
          </w:tcPr>
          <w:p w14:paraId="592BBB9B"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£9.35 per week worked</w:t>
            </w:r>
          </w:p>
        </w:tc>
        <w:tc>
          <w:tcPr>
            <w:tcW w:w="2605" w:type="dxa"/>
            <w:tcBorders>
              <w:bottom w:val="single" w:sz="4" w:space="0" w:color="auto"/>
            </w:tcBorders>
            <w:shd w:val="clear" w:color="auto" w:fill="F2F2F2" w:themeFill="background1" w:themeFillShade="F2"/>
          </w:tcPr>
          <w:p w14:paraId="7DC90C83"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£7.35 per week worked</w:t>
            </w:r>
          </w:p>
        </w:tc>
        <w:tc>
          <w:tcPr>
            <w:tcW w:w="2605" w:type="dxa"/>
            <w:tcBorders>
              <w:bottom w:val="single" w:sz="4" w:space="0" w:color="auto"/>
              <w:right w:val="single" w:sz="4" w:space="0" w:color="auto"/>
            </w:tcBorders>
            <w:shd w:val="clear" w:color="auto" w:fill="D9D9D9" w:themeFill="background1" w:themeFillShade="D9"/>
          </w:tcPr>
          <w:p w14:paraId="24F1EA50" w14:textId="77777777" w:rsidR="00B56136" w:rsidRPr="00BC794B" w:rsidRDefault="00B56136" w:rsidP="006B3C13">
            <w:pPr>
              <w:autoSpaceDE w:val="0"/>
              <w:autoSpaceDN w:val="0"/>
              <w:adjustRightInd w:val="0"/>
              <w:spacing w:before="60" w:after="60" w:line="300" w:lineRule="exact"/>
              <w:rPr>
                <w:rFonts w:ascii="Arial" w:hAnsi="Arial" w:cs="Arial"/>
                <w:color w:val="4A4B52"/>
                <w:sz w:val="18"/>
                <w:szCs w:val="20"/>
              </w:rPr>
            </w:pPr>
            <w:r w:rsidRPr="00BC794B">
              <w:rPr>
                <w:rFonts w:ascii="Arial" w:hAnsi="Arial" w:cs="Arial"/>
                <w:bCs/>
                <w:color w:val="595959"/>
                <w:sz w:val="18"/>
                <w:szCs w:val="20"/>
              </w:rPr>
              <w:t>£33.15 per week worked</w:t>
            </w:r>
          </w:p>
        </w:tc>
      </w:tr>
      <w:tr w:rsidR="00B56136" w:rsidRPr="00645DEC" w14:paraId="6443BDE2" w14:textId="77777777" w:rsidTr="0072306A">
        <w:tc>
          <w:tcPr>
            <w:tcW w:w="10420" w:type="dxa"/>
            <w:gridSpan w:val="4"/>
            <w:tcBorders>
              <w:top w:val="single" w:sz="4" w:space="0" w:color="auto"/>
              <w:left w:val="single" w:sz="4" w:space="0" w:color="auto"/>
              <w:bottom w:val="single" w:sz="4" w:space="0" w:color="auto"/>
              <w:right w:val="single" w:sz="4" w:space="0" w:color="auto"/>
            </w:tcBorders>
            <w:shd w:val="clear" w:color="auto" w:fill="FDF8D7"/>
          </w:tcPr>
          <w:p w14:paraId="5228048F" w14:textId="77777777" w:rsidR="00B56136" w:rsidRPr="00645DEC" w:rsidRDefault="00B56136" w:rsidP="00BC794B">
            <w:pPr>
              <w:autoSpaceDE w:val="0"/>
              <w:autoSpaceDN w:val="0"/>
              <w:adjustRightInd w:val="0"/>
              <w:spacing w:line="300" w:lineRule="exact"/>
              <w:rPr>
                <w:rFonts w:ascii="Arial" w:hAnsi="Arial" w:cs="Arial"/>
                <w:color w:val="4A4B52"/>
                <w:sz w:val="18"/>
                <w:szCs w:val="18"/>
              </w:rPr>
            </w:pPr>
            <w:r w:rsidRPr="00645DEC">
              <w:rPr>
                <w:rFonts w:ascii="Arial" w:hAnsi="Arial" w:cs="Arial"/>
                <w:color w:val="404040"/>
                <w:sz w:val="18"/>
                <w:szCs w:val="18"/>
              </w:rPr>
              <w:t xml:space="preserve">All premiums are inclusive of Insurance Premium Tax and administration charges. Professional Indemnity at a £2m limit is available upon request - email </w:t>
            </w:r>
            <w:r w:rsidRPr="00645DEC">
              <w:rPr>
                <w:rFonts w:ascii="Arial" w:hAnsi="Arial" w:cs="Arial"/>
                <w:color w:val="0000FF"/>
                <w:sz w:val="18"/>
                <w:szCs w:val="18"/>
              </w:rPr>
              <w:t xml:space="preserve">contracts.administration@nesglobaltalent.com </w:t>
            </w:r>
            <w:r w:rsidRPr="00645DEC">
              <w:rPr>
                <w:rFonts w:ascii="Arial" w:hAnsi="Arial" w:cs="Arial"/>
                <w:color w:val="404040"/>
                <w:sz w:val="18"/>
                <w:szCs w:val="18"/>
              </w:rPr>
              <w:t>for details.</w:t>
            </w:r>
          </w:p>
        </w:tc>
      </w:tr>
    </w:tbl>
    <w:p w14:paraId="15D88270" w14:textId="77777777" w:rsidR="00B56136" w:rsidRPr="00645DEC" w:rsidRDefault="00B56136" w:rsidP="00B56136">
      <w:pPr>
        <w:autoSpaceDE w:val="0"/>
        <w:autoSpaceDN w:val="0"/>
        <w:adjustRightInd w:val="0"/>
        <w:spacing w:after="0" w:line="240" w:lineRule="auto"/>
        <w:rPr>
          <w:rFonts w:ascii="Arial" w:hAnsi="Arial" w:cs="Arial"/>
          <w:b/>
          <w:bCs/>
          <w:color w:val="404040"/>
          <w:sz w:val="18"/>
          <w:szCs w:val="18"/>
        </w:rPr>
      </w:pPr>
    </w:p>
    <w:p w14:paraId="2E10B56A" w14:textId="319FEB53" w:rsidR="00B56136" w:rsidRPr="00BC794B" w:rsidRDefault="00BC794B" w:rsidP="00CF4D0A">
      <w:pPr>
        <w:autoSpaceDE w:val="0"/>
        <w:autoSpaceDN w:val="0"/>
        <w:adjustRightInd w:val="0"/>
        <w:spacing w:after="0" w:line="280" w:lineRule="exact"/>
        <w:rPr>
          <w:rFonts w:ascii="Arial" w:hAnsi="Arial" w:cs="Arial"/>
          <w:color w:val="404040"/>
          <w:sz w:val="20"/>
          <w:szCs w:val="20"/>
        </w:rPr>
      </w:pPr>
      <w:r w:rsidRPr="00BC794B">
        <w:rPr>
          <w:rFonts w:ascii="Arial" w:hAnsi="Arial" w:cs="Arial"/>
          <w:b/>
          <w:bCs/>
          <w:color w:val="404040"/>
          <w:sz w:val="24"/>
          <w:szCs w:val="20"/>
        </w:rPr>
        <w:t>HOW TO JOIN</w:t>
      </w:r>
      <w:r w:rsidR="006B3C13">
        <w:rPr>
          <w:rFonts w:ascii="Arial" w:hAnsi="Arial" w:cs="Arial"/>
          <w:b/>
          <w:bCs/>
          <w:color w:val="404040"/>
          <w:sz w:val="24"/>
          <w:szCs w:val="20"/>
        </w:rPr>
        <w:t xml:space="preserve"> </w:t>
      </w:r>
      <w:r w:rsidR="00B56136" w:rsidRPr="00CF4D0A">
        <w:rPr>
          <w:rFonts w:ascii="Arial" w:hAnsi="Arial" w:cs="Arial"/>
          <w:color w:val="404040"/>
          <w:sz w:val="18"/>
          <w:szCs w:val="20"/>
        </w:rPr>
        <w:t>You can join by reading the Professional Liability Plan Declaration below, signing and returning it to NES Global Talent so your</w:t>
      </w:r>
      <w:r w:rsidRPr="00CF4D0A">
        <w:rPr>
          <w:rFonts w:ascii="Arial" w:hAnsi="Arial" w:cs="Arial"/>
          <w:color w:val="404040"/>
          <w:sz w:val="18"/>
          <w:szCs w:val="20"/>
        </w:rPr>
        <w:t xml:space="preserve"> </w:t>
      </w:r>
      <w:r w:rsidR="00B56136" w:rsidRPr="00CF4D0A">
        <w:rPr>
          <w:rFonts w:ascii="Arial" w:hAnsi="Arial" w:cs="Arial"/>
          <w:color w:val="404040"/>
          <w:sz w:val="18"/>
          <w:szCs w:val="20"/>
        </w:rPr>
        <w:t>cover can commence. If you substitute yourself with any other individual to perform the Services of your contract that individual</w:t>
      </w:r>
      <w:r w:rsidRPr="00CF4D0A">
        <w:rPr>
          <w:rFonts w:ascii="Arial" w:hAnsi="Arial" w:cs="Arial"/>
          <w:color w:val="404040"/>
          <w:sz w:val="18"/>
          <w:szCs w:val="20"/>
        </w:rPr>
        <w:t xml:space="preserve"> </w:t>
      </w:r>
      <w:r w:rsidR="00B56136" w:rsidRPr="00CF4D0A">
        <w:rPr>
          <w:rFonts w:ascii="Arial" w:hAnsi="Arial" w:cs="Arial"/>
          <w:color w:val="404040"/>
          <w:sz w:val="18"/>
          <w:szCs w:val="20"/>
        </w:rPr>
        <w:t>must also read and complete the Professional Liability Plan Declaration Form in order to be covered by the Plan. However, if</w:t>
      </w:r>
      <w:r w:rsidRPr="00CF4D0A">
        <w:rPr>
          <w:rFonts w:ascii="Arial" w:hAnsi="Arial" w:cs="Arial"/>
          <w:color w:val="404040"/>
          <w:sz w:val="18"/>
          <w:szCs w:val="20"/>
        </w:rPr>
        <w:t xml:space="preserve"> </w:t>
      </w:r>
      <w:r w:rsidR="00B56136" w:rsidRPr="00CF4D0A">
        <w:rPr>
          <w:rFonts w:ascii="Arial" w:hAnsi="Arial" w:cs="Arial"/>
          <w:color w:val="404040"/>
          <w:sz w:val="18"/>
          <w:szCs w:val="20"/>
        </w:rPr>
        <w:t xml:space="preserve">you have your own insurances for these risks you must </w:t>
      </w:r>
      <w:r w:rsidR="007E50B7">
        <w:rPr>
          <w:rFonts w:ascii="Arial" w:hAnsi="Arial" w:cs="Arial"/>
          <w:color w:val="404040"/>
          <w:sz w:val="18"/>
          <w:szCs w:val="20"/>
        </w:rPr>
        <w:t>provide evidence of this to NES G</w:t>
      </w:r>
      <w:r w:rsidR="00AC5F7D">
        <w:rPr>
          <w:rFonts w:ascii="Arial" w:hAnsi="Arial" w:cs="Arial"/>
          <w:color w:val="404040"/>
          <w:sz w:val="18"/>
          <w:szCs w:val="20"/>
        </w:rPr>
        <w:t xml:space="preserve">lobal </w:t>
      </w:r>
      <w:r w:rsidR="007E50B7">
        <w:rPr>
          <w:rFonts w:ascii="Arial" w:hAnsi="Arial" w:cs="Arial"/>
          <w:color w:val="404040"/>
          <w:sz w:val="18"/>
          <w:szCs w:val="20"/>
        </w:rPr>
        <w:t>T</w:t>
      </w:r>
      <w:r w:rsidR="00AC5F7D">
        <w:rPr>
          <w:rFonts w:ascii="Arial" w:hAnsi="Arial" w:cs="Arial"/>
          <w:color w:val="404040"/>
          <w:sz w:val="18"/>
          <w:szCs w:val="20"/>
        </w:rPr>
        <w:t>alent</w:t>
      </w:r>
      <w:r w:rsidR="007E50B7">
        <w:rPr>
          <w:rFonts w:ascii="Arial" w:hAnsi="Arial" w:cs="Arial"/>
          <w:color w:val="404040"/>
          <w:sz w:val="18"/>
          <w:szCs w:val="20"/>
        </w:rPr>
        <w:t>.</w:t>
      </w:r>
      <w:r w:rsidR="00B56136" w:rsidRPr="00CF4D0A">
        <w:rPr>
          <w:rFonts w:ascii="Arial" w:hAnsi="Arial" w:cs="Arial"/>
          <w:color w:val="404040"/>
          <w:sz w:val="18"/>
          <w:szCs w:val="20"/>
        </w:rPr>
        <w:t xml:space="preserve"> </w:t>
      </w:r>
    </w:p>
    <w:p w14:paraId="520C7C39" w14:textId="77777777" w:rsidR="00B56136" w:rsidRPr="00BC794B" w:rsidRDefault="00BC794B" w:rsidP="00BC794B">
      <w:pPr>
        <w:autoSpaceDE w:val="0"/>
        <w:autoSpaceDN w:val="0"/>
        <w:adjustRightInd w:val="0"/>
        <w:spacing w:before="240" w:after="0" w:line="300" w:lineRule="exact"/>
        <w:rPr>
          <w:rFonts w:ascii="Arial" w:hAnsi="Arial" w:cs="Arial"/>
          <w:b/>
          <w:bCs/>
          <w:color w:val="404040"/>
          <w:sz w:val="24"/>
          <w:szCs w:val="20"/>
        </w:rPr>
      </w:pPr>
      <w:r w:rsidRPr="00BC794B">
        <w:rPr>
          <w:rFonts w:ascii="Arial" w:hAnsi="Arial" w:cs="Arial"/>
          <w:b/>
          <w:bCs/>
          <w:color w:val="404040"/>
          <w:sz w:val="24"/>
          <w:szCs w:val="20"/>
        </w:rPr>
        <w:t>OTHER FACTS ABOUT THE PROFESSIONAL LIABILITY PLAN</w:t>
      </w:r>
    </w:p>
    <w:p w14:paraId="5AB96F0D" w14:textId="5B240CE3" w:rsidR="007E50B7" w:rsidRPr="00AC5F7D" w:rsidRDefault="00B56136" w:rsidP="006B3C13">
      <w:pPr>
        <w:pStyle w:val="ListParagraph"/>
        <w:numPr>
          <w:ilvl w:val="0"/>
          <w:numId w:val="2"/>
        </w:numPr>
        <w:autoSpaceDE w:val="0"/>
        <w:autoSpaceDN w:val="0"/>
        <w:adjustRightInd w:val="0"/>
        <w:spacing w:after="0" w:line="280" w:lineRule="exact"/>
        <w:ind w:left="357" w:hanging="357"/>
        <w:contextualSpacing w:val="0"/>
        <w:rPr>
          <w:rFonts w:ascii="Arial" w:hAnsi="Arial" w:cs="Arial"/>
          <w:sz w:val="18"/>
          <w:szCs w:val="18"/>
        </w:rPr>
      </w:pPr>
      <w:r w:rsidRPr="00AC5F7D">
        <w:rPr>
          <w:rFonts w:ascii="Arial" w:hAnsi="Arial" w:cs="Arial"/>
          <w:sz w:val="18"/>
          <w:szCs w:val="18"/>
        </w:rPr>
        <w:t>The</w:t>
      </w:r>
      <w:r w:rsidR="007E50B7" w:rsidRPr="00AC5F7D">
        <w:rPr>
          <w:rFonts w:ascii="Arial" w:hAnsi="Arial" w:cs="Arial"/>
          <w:sz w:val="18"/>
          <w:szCs w:val="18"/>
        </w:rPr>
        <w:t xml:space="preserve"> excesses payable for each and every claim are as follows:</w:t>
      </w:r>
      <w:r w:rsidR="00AC5F7D">
        <w:rPr>
          <w:rFonts w:ascii="Arial" w:hAnsi="Arial" w:cs="Arial"/>
          <w:sz w:val="18"/>
          <w:szCs w:val="18"/>
        </w:rPr>
        <w:t xml:space="preserve"> </w:t>
      </w:r>
    </w:p>
    <w:p w14:paraId="4257AB0A" w14:textId="38587BA7" w:rsidR="007E50B7" w:rsidRPr="00AC5F7D" w:rsidRDefault="007E50B7" w:rsidP="007E50B7">
      <w:pPr>
        <w:autoSpaceDE w:val="0"/>
        <w:autoSpaceDN w:val="0"/>
        <w:adjustRightInd w:val="0"/>
        <w:spacing w:after="0" w:line="280" w:lineRule="exact"/>
        <w:ind w:firstLine="357"/>
        <w:rPr>
          <w:rFonts w:ascii="Arial" w:hAnsi="Arial" w:cs="Arial"/>
          <w:sz w:val="18"/>
          <w:szCs w:val="18"/>
        </w:rPr>
      </w:pPr>
      <w:r w:rsidRPr="00AC5F7D">
        <w:rPr>
          <w:rFonts w:ascii="Arial" w:hAnsi="Arial" w:cs="Arial"/>
          <w:sz w:val="18"/>
          <w:szCs w:val="18"/>
        </w:rPr>
        <w:t>Employers Liability – Nil</w:t>
      </w:r>
      <w:r w:rsidRPr="00AC5F7D">
        <w:rPr>
          <w:rFonts w:ascii="Arial" w:hAnsi="Arial" w:cs="Arial"/>
          <w:sz w:val="18"/>
          <w:szCs w:val="18"/>
        </w:rPr>
        <w:tab/>
      </w:r>
      <w:r w:rsidRPr="00AC5F7D">
        <w:rPr>
          <w:rFonts w:ascii="Arial" w:hAnsi="Arial" w:cs="Arial"/>
          <w:sz w:val="18"/>
          <w:szCs w:val="18"/>
        </w:rPr>
        <w:tab/>
        <w:t>Public Liability - £250</w:t>
      </w:r>
    </w:p>
    <w:p w14:paraId="440672F2" w14:textId="6E889303" w:rsidR="00B56136" w:rsidRPr="00AC5F7D" w:rsidRDefault="007E50B7" w:rsidP="007E50B7">
      <w:pPr>
        <w:autoSpaceDE w:val="0"/>
        <w:autoSpaceDN w:val="0"/>
        <w:adjustRightInd w:val="0"/>
        <w:spacing w:after="0" w:line="280" w:lineRule="exact"/>
        <w:ind w:firstLine="357"/>
        <w:rPr>
          <w:rFonts w:ascii="Arial" w:hAnsi="Arial" w:cs="Arial"/>
          <w:sz w:val="18"/>
          <w:szCs w:val="18"/>
        </w:rPr>
      </w:pPr>
      <w:r w:rsidRPr="00AC5F7D">
        <w:rPr>
          <w:rFonts w:ascii="Arial" w:hAnsi="Arial" w:cs="Arial"/>
          <w:sz w:val="18"/>
          <w:szCs w:val="18"/>
        </w:rPr>
        <w:t>Professional Indemnity - £500</w:t>
      </w:r>
      <w:r w:rsidRPr="00AC5F7D">
        <w:rPr>
          <w:rFonts w:ascii="Arial" w:hAnsi="Arial" w:cs="Arial"/>
          <w:sz w:val="18"/>
          <w:szCs w:val="18"/>
        </w:rPr>
        <w:tab/>
      </w:r>
      <w:r w:rsidRPr="00AC5F7D">
        <w:rPr>
          <w:rFonts w:ascii="Arial" w:hAnsi="Arial" w:cs="Arial"/>
          <w:sz w:val="18"/>
          <w:szCs w:val="18"/>
        </w:rPr>
        <w:tab/>
        <w:t>Directors and Officers Liability - £1000</w:t>
      </w:r>
    </w:p>
    <w:p w14:paraId="46747865" w14:textId="147B126D" w:rsidR="00B56136" w:rsidRPr="00AC5F7D" w:rsidRDefault="00B56136" w:rsidP="006B3C13">
      <w:pPr>
        <w:pStyle w:val="ListParagraph"/>
        <w:numPr>
          <w:ilvl w:val="0"/>
          <w:numId w:val="2"/>
        </w:numPr>
        <w:autoSpaceDE w:val="0"/>
        <w:autoSpaceDN w:val="0"/>
        <w:adjustRightInd w:val="0"/>
        <w:spacing w:after="0" w:line="280" w:lineRule="exact"/>
        <w:ind w:left="357" w:hanging="357"/>
        <w:contextualSpacing w:val="0"/>
        <w:rPr>
          <w:rFonts w:ascii="Arial" w:hAnsi="Arial" w:cs="Arial"/>
          <w:sz w:val="18"/>
          <w:szCs w:val="18"/>
        </w:rPr>
      </w:pPr>
      <w:r w:rsidRPr="00AC5F7D">
        <w:rPr>
          <w:rFonts w:ascii="Arial" w:hAnsi="Arial" w:cs="Arial"/>
          <w:sz w:val="18"/>
          <w:szCs w:val="18"/>
        </w:rPr>
        <w:t>If you undertake any work offshore you must select Option Four</w:t>
      </w:r>
      <w:r w:rsidR="00AC5F7D">
        <w:rPr>
          <w:rFonts w:ascii="Arial" w:hAnsi="Arial" w:cs="Arial"/>
          <w:sz w:val="18"/>
          <w:szCs w:val="18"/>
        </w:rPr>
        <w:t xml:space="preserve"> and provide additional information as requested in the Declaration Form below.</w:t>
      </w:r>
    </w:p>
    <w:p w14:paraId="7D3B834B" w14:textId="77777777" w:rsidR="00B56136" w:rsidRPr="00AC5F7D" w:rsidRDefault="00B56136" w:rsidP="006B3C13">
      <w:pPr>
        <w:pStyle w:val="ListParagraph"/>
        <w:numPr>
          <w:ilvl w:val="0"/>
          <w:numId w:val="2"/>
        </w:numPr>
        <w:autoSpaceDE w:val="0"/>
        <w:autoSpaceDN w:val="0"/>
        <w:adjustRightInd w:val="0"/>
        <w:spacing w:after="0" w:line="280" w:lineRule="exact"/>
        <w:ind w:left="357" w:hanging="357"/>
        <w:contextualSpacing w:val="0"/>
        <w:rPr>
          <w:rFonts w:ascii="Arial" w:hAnsi="Arial" w:cs="Arial"/>
          <w:sz w:val="18"/>
          <w:szCs w:val="18"/>
        </w:rPr>
      </w:pPr>
      <w:r w:rsidRPr="00AC5F7D">
        <w:rPr>
          <w:rFonts w:ascii="Arial" w:hAnsi="Arial" w:cs="Arial"/>
          <w:sz w:val="18"/>
          <w:szCs w:val="18"/>
        </w:rPr>
        <w:t>The Directors and Officers Liability Insurance only applies to Limited Company Contractors.</w:t>
      </w:r>
    </w:p>
    <w:p w14:paraId="6F28D4D2" w14:textId="77777777" w:rsidR="00B56136" w:rsidRPr="00AC5F7D" w:rsidRDefault="00B56136" w:rsidP="006B3C13">
      <w:pPr>
        <w:pStyle w:val="ListParagraph"/>
        <w:numPr>
          <w:ilvl w:val="0"/>
          <w:numId w:val="2"/>
        </w:numPr>
        <w:autoSpaceDE w:val="0"/>
        <w:autoSpaceDN w:val="0"/>
        <w:adjustRightInd w:val="0"/>
        <w:spacing w:after="0" w:line="280" w:lineRule="exact"/>
        <w:ind w:left="357" w:hanging="357"/>
        <w:contextualSpacing w:val="0"/>
        <w:rPr>
          <w:rFonts w:ascii="Arial" w:hAnsi="Arial" w:cs="Arial"/>
          <w:sz w:val="18"/>
          <w:szCs w:val="18"/>
        </w:rPr>
      </w:pPr>
      <w:r w:rsidRPr="00AC5F7D">
        <w:rPr>
          <w:rFonts w:ascii="Arial" w:hAnsi="Arial" w:cs="Arial"/>
          <w:sz w:val="18"/>
          <w:szCs w:val="18"/>
        </w:rPr>
        <w:t>There is a Master Policy in place and you will be issued with your own Certificate of Insurance. A copy of the full policy</w:t>
      </w:r>
      <w:r w:rsidR="00BC794B" w:rsidRPr="00AC5F7D">
        <w:rPr>
          <w:rFonts w:ascii="Arial" w:hAnsi="Arial" w:cs="Arial"/>
          <w:sz w:val="18"/>
          <w:szCs w:val="18"/>
        </w:rPr>
        <w:t xml:space="preserve"> </w:t>
      </w:r>
      <w:r w:rsidRPr="00AC5F7D">
        <w:rPr>
          <w:rFonts w:ascii="Arial" w:hAnsi="Arial" w:cs="Arial"/>
          <w:sz w:val="18"/>
          <w:szCs w:val="18"/>
        </w:rPr>
        <w:t>wording is available from Addison Haynes at enquiries@addisonhaynes.com.</w:t>
      </w:r>
    </w:p>
    <w:p w14:paraId="0C7970CE" w14:textId="16C7EFE0" w:rsidR="00B56136" w:rsidRPr="00AC5F7D" w:rsidRDefault="00123097" w:rsidP="006B3C13">
      <w:pPr>
        <w:pStyle w:val="ListParagraph"/>
        <w:numPr>
          <w:ilvl w:val="0"/>
          <w:numId w:val="2"/>
        </w:numPr>
        <w:autoSpaceDE w:val="0"/>
        <w:autoSpaceDN w:val="0"/>
        <w:adjustRightInd w:val="0"/>
        <w:spacing w:after="0" w:line="280" w:lineRule="exact"/>
        <w:ind w:left="357" w:hanging="357"/>
        <w:contextualSpacing w:val="0"/>
        <w:rPr>
          <w:rFonts w:ascii="Arial" w:hAnsi="Arial" w:cs="Arial"/>
          <w:sz w:val="18"/>
          <w:szCs w:val="18"/>
        </w:rPr>
      </w:pPr>
      <w:r w:rsidRPr="00AC5F7D">
        <w:rPr>
          <w:rFonts w:ascii="Arial" w:hAnsi="Arial" w:cs="Arial"/>
          <w:sz w:val="18"/>
          <w:szCs w:val="18"/>
        </w:rPr>
        <w:t xml:space="preserve">If you leave </w:t>
      </w:r>
      <w:r w:rsidR="00B56136" w:rsidRPr="00AC5F7D">
        <w:rPr>
          <w:rFonts w:ascii="Arial" w:hAnsi="Arial" w:cs="Arial"/>
          <w:sz w:val="18"/>
          <w:szCs w:val="18"/>
        </w:rPr>
        <w:t xml:space="preserve">NES Global Talent to work elsewhere any cover provided by this Plan will cease in respect of </w:t>
      </w:r>
      <w:r w:rsidR="002709E9" w:rsidRPr="00AC5F7D">
        <w:rPr>
          <w:rFonts w:ascii="Arial" w:hAnsi="Arial" w:cs="Arial"/>
          <w:sz w:val="18"/>
          <w:szCs w:val="18"/>
        </w:rPr>
        <w:t xml:space="preserve">any </w:t>
      </w:r>
      <w:r w:rsidR="00B56136" w:rsidRPr="00AC5F7D">
        <w:rPr>
          <w:rFonts w:ascii="Arial" w:hAnsi="Arial" w:cs="Arial"/>
          <w:sz w:val="18"/>
          <w:szCs w:val="18"/>
        </w:rPr>
        <w:t>new</w:t>
      </w:r>
      <w:r w:rsidR="00BC794B" w:rsidRPr="00AC5F7D">
        <w:rPr>
          <w:rFonts w:ascii="Arial" w:hAnsi="Arial" w:cs="Arial"/>
          <w:sz w:val="18"/>
          <w:szCs w:val="18"/>
        </w:rPr>
        <w:t xml:space="preserve"> </w:t>
      </w:r>
      <w:r w:rsidR="00B56136" w:rsidRPr="00AC5F7D">
        <w:rPr>
          <w:rFonts w:ascii="Arial" w:hAnsi="Arial" w:cs="Arial"/>
          <w:sz w:val="18"/>
          <w:szCs w:val="18"/>
        </w:rPr>
        <w:t>work you undertake.</w:t>
      </w:r>
      <w:r w:rsidR="002709E9" w:rsidRPr="00AC5F7D">
        <w:rPr>
          <w:rFonts w:ascii="Arial" w:hAnsi="Arial" w:cs="Arial"/>
          <w:sz w:val="18"/>
          <w:szCs w:val="18"/>
        </w:rPr>
        <w:t xml:space="preserve"> If you require cover for your new work you can visit </w:t>
      </w:r>
      <w:hyperlink r:id="rId13" w:history="1">
        <w:r w:rsidR="002709E9" w:rsidRPr="00AC5F7D">
          <w:rPr>
            <w:rStyle w:val="Hyperlink"/>
            <w:rFonts w:ascii="Arial" w:hAnsi="Arial" w:cs="Arial"/>
            <w:color w:val="auto"/>
            <w:sz w:val="18"/>
            <w:szCs w:val="18"/>
          </w:rPr>
          <w:t>www.caunceohara.co.uk</w:t>
        </w:r>
      </w:hyperlink>
      <w:r w:rsidR="002709E9" w:rsidRPr="00AC5F7D">
        <w:rPr>
          <w:rFonts w:ascii="Arial" w:hAnsi="Arial" w:cs="Arial"/>
          <w:sz w:val="18"/>
          <w:szCs w:val="18"/>
        </w:rPr>
        <w:t xml:space="preserve"> who might be able to help.</w:t>
      </w:r>
    </w:p>
    <w:p w14:paraId="29E953B2" w14:textId="52DC0755" w:rsidR="00B56136" w:rsidRPr="00AC5F7D" w:rsidRDefault="00B56136" w:rsidP="006B3C13">
      <w:pPr>
        <w:pStyle w:val="ListParagraph"/>
        <w:numPr>
          <w:ilvl w:val="0"/>
          <w:numId w:val="2"/>
        </w:numPr>
        <w:autoSpaceDE w:val="0"/>
        <w:autoSpaceDN w:val="0"/>
        <w:adjustRightInd w:val="0"/>
        <w:spacing w:after="0" w:line="280" w:lineRule="exact"/>
        <w:ind w:left="357" w:hanging="357"/>
        <w:contextualSpacing w:val="0"/>
        <w:rPr>
          <w:rFonts w:ascii="Arial" w:hAnsi="Arial" w:cs="Arial"/>
          <w:sz w:val="18"/>
          <w:szCs w:val="18"/>
        </w:rPr>
      </w:pPr>
      <w:r w:rsidRPr="00AC5F7D">
        <w:rPr>
          <w:rFonts w:ascii="Arial" w:hAnsi="Arial" w:cs="Arial"/>
          <w:sz w:val="18"/>
          <w:szCs w:val="18"/>
        </w:rPr>
        <w:t xml:space="preserve">The Professional Liability Plan is underwritten by </w:t>
      </w:r>
      <w:r w:rsidR="002709E9" w:rsidRPr="00AC5F7D">
        <w:rPr>
          <w:rFonts w:ascii="Arial" w:hAnsi="Arial" w:cs="Arial"/>
          <w:bCs/>
          <w:sz w:val="18"/>
          <w:szCs w:val="18"/>
        </w:rPr>
        <w:t>RSA</w:t>
      </w:r>
      <w:r w:rsidR="00123097" w:rsidRPr="00AC5F7D">
        <w:rPr>
          <w:rFonts w:ascii="Arial" w:hAnsi="Arial" w:cs="Arial"/>
          <w:sz w:val="18"/>
          <w:szCs w:val="18"/>
        </w:rPr>
        <w:t>,</w:t>
      </w:r>
      <w:r w:rsidRPr="00AC5F7D">
        <w:rPr>
          <w:rFonts w:ascii="Arial" w:hAnsi="Arial" w:cs="Arial"/>
          <w:sz w:val="18"/>
          <w:szCs w:val="18"/>
        </w:rPr>
        <w:t xml:space="preserve"> administered by </w:t>
      </w:r>
      <w:proofErr w:type="spellStart"/>
      <w:r w:rsidR="002709E9" w:rsidRPr="00AC5F7D">
        <w:rPr>
          <w:rFonts w:ascii="Arial" w:hAnsi="Arial" w:cs="Arial"/>
          <w:sz w:val="18"/>
          <w:szCs w:val="18"/>
        </w:rPr>
        <w:t>Caunce</w:t>
      </w:r>
      <w:proofErr w:type="spellEnd"/>
      <w:r w:rsidR="002709E9" w:rsidRPr="00AC5F7D">
        <w:rPr>
          <w:rFonts w:ascii="Arial" w:hAnsi="Arial" w:cs="Arial"/>
          <w:sz w:val="18"/>
          <w:szCs w:val="18"/>
        </w:rPr>
        <w:t xml:space="preserve"> O’Hara</w:t>
      </w:r>
      <w:r w:rsidRPr="00AC5F7D">
        <w:rPr>
          <w:rFonts w:ascii="Arial" w:hAnsi="Arial" w:cs="Arial"/>
          <w:sz w:val="18"/>
          <w:szCs w:val="18"/>
        </w:rPr>
        <w:t xml:space="preserve"> and arranged by Addison Haynes Limited all of whom are authorised and regulated by the Financial Conduct</w:t>
      </w:r>
      <w:r w:rsidR="00BC794B" w:rsidRPr="00AC5F7D">
        <w:rPr>
          <w:rFonts w:ascii="Arial" w:hAnsi="Arial" w:cs="Arial"/>
          <w:sz w:val="18"/>
          <w:szCs w:val="18"/>
        </w:rPr>
        <w:t xml:space="preserve"> </w:t>
      </w:r>
      <w:r w:rsidRPr="00AC5F7D">
        <w:rPr>
          <w:rFonts w:ascii="Arial" w:hAnsi="Arial" w:cs="Arial"/>
          <w:sz w:val="18"/>
          <w:szCs w:val="18"/>
        </w:rPr>
        <w:t>Authority. The NES Global Talent Companies are an Appointed Representative of Addison Haynes Limited.</w:t>
      </w:r>
    </w:p>
    <w:p w14:paraId="6E3310D0" w14:textId="77777777" w:rsidR="007E50B7" w:rsidRDefault="007E50B7" w:rsidP="00CF4D0A">
      <w:pPr>
        <w:pStyle w:val="ListParagraph"/>
        <w:autoSpaceDE w:val="0"/>
        <w:autoSpaceDN w:val="0"/>
        <w:adjustRightInd w:val="0"/>
        <w:spacing w:after="240" w:line="440" w:lineRule="exact"/>
        <w:ind w:left="0"/>
        <w:contextualSpacing w:val="0"/>
        <w:rPr>
          <w:rFonts w:ascii="Arial Black" w:hAnsi="Arial Black" w:cs="Arial"/>
          <w:color w:val="4A4B52"/>
          <w:sz w:val="44"/>
        </w:rPr>
      </w:pPr>
    </w:p>
    <w:p w14:paraId="2537AF91" w14:textId="1E62DF26" w:rsidR="00CF4D0A" w:rsidRPr="00CF4D0A" w:rsidRDefault="00CF4D0A" w:rsidP="00CF4D0A">
      <w:pPr>
        <w:pStyle w:val="ListParagraph"/>
        <w:autoSpaceDE w:val="0"/>
        <w:autoSpaceDN w:val="0"/>
        <w:adjustRightInd w:val="0"/>
        <w:spacing w:after="240" w:line="440" w:lineRule="exact"/>
        <w:ind w:left="0"/>
        <w:contextualSpacing w:val="0"/>
        <w:rPr>
          <w:rFonts w:ascii="Arial Black" w:hAnsi="Arial Black" w:cs="Arial"/>
          <w:color w:val="4A4B52"/>
          <w:sz w:val="44"/>
        </w:rPr>
      </w:pPr>
      <w:r w:rsidRPr="00CF4D0A">
        <w:rPr>
          <w:rFonts w:ascii="Arial Black" w:hAnsi="Arial Black" w:cs="Arial"/>
          <w:color w:val="4A4B52"/>
          <w:sz w:val="44"/>
        </w:rPr>
        <w:lastRenderedPageBreak/>
        <w:t>DECLARATION FORM</w:t>
      </w:r>
    </w:p>
    <w:p w14:paraId="6457051F" w14:textId="77777777" w:rsidR="00E7245A" w:rsidRDefault="00E7245A" w:rsidP="00E7245A">
      <w:pPr>
        <w:autoSpaceDE w:val="0"/>
        <w:autoSpaceDN w:val="0"/>
        <w:adjustRightInd w:val="0"/>
        <w:spacing w:before="120" w:after="120" w:line="300" w:lineRule="exact"/>
        <w:rPr>
          <w:rFonts w:ascii="Arial" w:hAnsi="Arial" w:cs="Arial"/>
          <w:color w:val="404040"/>
          <w:sz w:val="20"/>
          <w:szCs w:val="20"/>
        </w:rPr>
      </w:pPr>
      <w:r>
        <w:rPr>
          <w:rFonts w:ascii="Arial" w:hAnsi="Arial" w:cs="Arial"/>
          <w:noProof/>
          <w:color w:val="404040"/>
          <w:sz w:val="20"/>
          <w:szCs w:val="20"/>
          <w:lang w:eastAsia="en-GB"/>
        </w:rPr>
        <mc:AlternateContent>
          <mc:Choice Requires="wps">
            <w:drawing>
              <wp:anchor distT="0" distB="0" distL="114300" distR="114300" simplePos="0" relativeHeight="251659264" behindDoc="0" locked="0" layoutInCell="1" allowOverlap="1" wp14:anchorId="35363E58" wp14:editId="7D028324">
                <wp:simplePos x="0" y="0"/>
                <wp:positionH relativeFrom="column">
                  <wp:posOffset>-40053</wp:posOffset>
                </wp:positionH>
                <wp:positionV relativeFrom="paragraph">
                  <wp:posOffset>103601</wp:posOffset>
                </wp:positionV>
                <wp:extent cx="6659593" cy="931653"/>
                <wp:effectExtent l="0" t="0" r="27305" b="20955"/>
                <wp:wrapNone/>
                <wp:docPr id="4" name="Rectangle 4"/>
                <wp:cNvGraphicFramePr/>
                <a:graphic xmlns:a="http://schemas.openxmlformats.org/drawingml/2006/main">
                  <a:graphicData uri="http://schemas.microsoft.com/office/word/2010/wordprocessingShape">
                    <wps:wsp>
                      <wps:cNvSpPr/>
                      <wps:spPr>
                        <a:xfrm>
                          <a:off x="0" y="0"/>
                          <a:ext cx="6659593" cy="931653"/>
                        </a:xfrm>
                        <a:prstGeom prst="rect">
                          <a:avLst/>
                        </a:prstGeom>
                        <a:noFill/>
                        <a:ln>
                          <a:solidFill>
                            <a:srgbClr val="F4D71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72D11" w14:textId="39D1DE8C" w:rsidR="00E7245A" w:rsidRPr="00E7245A" w:rsidRDefault="00E7245A" w:rsidP="00E7245A">
                            <w:pPr>
                              <w:autoSpaceDE w:val="0"/>
                              <w:autoSpaceDN w:val="0"/>
                              <w:adjustRightInd w:val="0"/>
                              <w:spacing w:before="120" w:after="120" w:line="240" w:lineRule="auto"/>
                              <w:rPr>
                                <w:rFonts w:ascii="Arial" w:hAnsi="Arial" w:cs="Arial"/>
                                <w:color w:val="000000"/>
                                <w:sz w:val="18"/>
                                <w:szCs w:val="18"/>
                              </w:rPr>
                            </w:pPr>
                            <w:r w:rsidRPr="00E7245A">
                              <w:rPr>
                                <w:rFonts w:ascii="Arial" w:hAnsi="Arial" w:cs="Arial"/>
                                <w:color w:val="404040"/>
                                <w:sz w:val="18"/>
                                <w:szCs w:val="18"/>
                              </w:rPr>
                              <w:t xml:space="preserve">If you have any queries or require more details regarding the Professional Liability Plan </w:t>
                            </w:r>
                            <w:r w:rsidR="00AC5F7D">
                              <w:rPr>
                                <w:rFonts w:ascii="Arial" w:hAnsi="Arial" w:cs="Arial"/>
                                <w:color w:val="404040"/>
                                <w:sz w:val="18"/>
                                <w:szCs w:val="18"/>
                              </w:rPr>
                              <w:t xml:space="preserve">please </w:t>
                            </w:r>
                            <w:r w:rsidRPr="00E7245A">
                              <w:rPr>
                                <w:rFonts w:ascii="Arial" w:hAnsi="Arial" w:cs="Arial"/>
                                <w:color w:val="404040"/>
                                <w:sz w:val="18"/>
                                <w:szCs w:val="18"/>
                              </w:rPr>
                              <w:t xml:space="preserve">contact Addison Haynes Limited on 01477 535404 or email </w:t>
                            </w:r>
                            <w:r w:rsidRPr="00E7245A">
                              <w:rPr>
                                <w:rFonts w:ascii="Arial" w:hAnsi="Arial" w:cs="Arial"/>
                                <w:color w:val="0000FF"/>
                                <w:sz w:val="18"/>
                                <w:szCs w:val="18"/>
                              </w:rPr>
                              <w:t>enquiries@addisonhaynes.com</w:t>
                            </w:r>
                            <w:r w:rsidRPr="00E7245A">
                              <w:rPr>
                                <w:rFonts w:ascii="Arial" w:hAnsi="Arial" w:cs="Arial"/>
                                <w:color w:val="000000"/>
                                <w:sz w:val="18"/>
                                <w:szCs w:val="18"/>
                              </w:rPr>
                              <w:t>.</w:t>
                            </w:r>
                          </w:p>
                          <w:p w14:paraId="0338ABD6" w14:textId="7600B48F" w:rsidR="00E7245A" w:rsidRPr="00E7245A" w:rsidRDefault="00E7245A" w:rsidP="00E7245A">
                            <w:pPr>
                              <w:autoSpaceDE w:val="0"/>
                              <w:autoSpaceDN w:val="0"/>
                              <w:adjustRightInd w:val="0"/>
                              <w:spacing w:before="120" w:after="120" w:line="240" w:lineRule="auto"/>
                              <w:rPr>
                                <w:rFonts w:ascii="Arial" w:hAnsi="Arial" w:cs="Arial"/>
                                <w:b/>
                                <w:color w:val="404040"/>
                                <w:sz w:val="20"/>
                                <w:szCs w:val="20"/>
                              </w:rPr>
                            </w:pPr>
                            <w:r w:rsidRPr="00E7245A">
                              <w:rPr>
                                <w:rFonts w:ascii="Arial" w:hAnsi="Arial" w:cs="Arial"/>
                                <w:b/>
                                <w:color w:val="404040"/>
                                <w:sz w:val="20"/>
                                <w:szCs w:val="20"/>
                              </w:rPr>
                              <w:t xml:space="preserve">ONCE COMPLETED PLEASE SEND IMMEDIATELY TO </w:t>
                            </w:r>
                            <w:hyperlink r:id="rId14" w:history="1">
                              <w:r w:rsidR="0072306A">
                                <w:rPr>
                                  <w:rStyle w:val="Hyperlink"/>
                                  <w:rFonts w:ascii="Arial" w:hAnsi="Arial" w:cs="Arial"/>
                                  <w:b/>
                                  <w:bCs/>
                                  <w:sz w:val="20"/>
                                  <w:szCs w:val="20"/>
                                </w:rPr>
                                <w:t>contract.administration@nesgt.com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363E58" id="Rectangle 4" o:spid="_x0000_s1026" style="position:absolute;margin-left:-3.15pt;margin-top:8.15pt;width:524.4pt;height:7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" filled="f" strokecolor="#f4d717" strokeweight="2pt">
                <v:textbox>
                  <w:txbxContent>
                    <w:p w14:paraId="1A672D11" w14:textId="39D1DE8C" w:rsidR="00E7245A" w:rsidRPr="00E7245A" w:rsidRDefault="00E7245A" w:rsidP="00E7245A">
                      <w:pPr>
                        <w:autoSpaceDE w:val="0"/>
                        <w:autoSpaceDN w:val="0"/>
                        <w:adjustRightInd w:val="0"/>
                        <w:spacing w:before="120" w:after="120" w:line="240" w:lineRule="auto"/>
                        <w:rPr>
                          <w:rFonts w:ascii="Arial" w:hAnsi="Arial" w:cs="Arial"/>
                          <w:color w:val="000000"/>
                          <w:sz w:val="18"/>
                          <w:szCs w:val="18"/>
                        </w:rPr>
                      </w:pPr>
                      <w:r w:rsidRPr="00E7245A">
                        <w:rPr>
                          <w:rFonts w:ascii="Arial" w:hAnsi="Arial" w:cs="Arial"/>
                          <w:color w:val="404040"/>
                          <w:sz w:val="18"/>
                          <w:szCs w:val="18"/>
                        </w:rPr>
                        <w:t xml:space="preserve">If you have any queries or require more details regarding the Professional Liability Plan </w:t>
                      </w:r>
                      <w:r w:rsidR="00AC5F7D">
                        <w:rPr>
                          <w:rFonts w:ascii="Arial" w:hAnsi="Arial" w:cs="Arial"/>
                          <w:color w:val="404040"/>
                          <w:sz w:val="18"/>
                          <w:szCs w:val="18"/>
                        </w:rPr>
                        <w:t xml:space="preserve">please </w:t>
                      </w:r>
                      <w:r w:rsidRPr="00E7245A">
                        <w:rPr>
                          <w:rFonts w:ascii="Arial" w:hAnsi="Arial" w:cs="Arial"/>
                          <w:color w:val="404040"/>
                          <w:sz w:val="18"/>
                          <w:szCs w:val="18"/>
                        </w:rPr>
                        <w:t xml:space="preserve">contact Addison Haynes Limited on 01477 535404 or email </w:t>
                      </w:r>
                      <w:r w:rsidRPr="00E7245A">
                        <w:rPr>
                          <w:rFonts w:ascii="Arial" w:hAnsi="Arial" w:cs="Arial"/>
                          <w:color w:val="0000FF"/>
                          <w:sz w:val="18"/>
                          <w:szCs w:val="18"/>
                        </w:rPr>
                        <w:t>enquiries@addisonhaynes.com</w:t>
                      </w:r>
                      <w:r w:rsidRPr="00E7245A">
                        <w:rPr>
                          <w:rFonts w:ascii="Arial" w:hAnsi="Arial" w:cs="Arial"/>
                          <w:color w:val="000000"/>
                          <w:sz w:val="18"/>
                          <w:szCs w:val="18"/>
                        </w:rPr>
                        <w:t>.</w:t>
                      </w:r>
                    </w:p>
                    <w:p w14:paraId="0338ABD6" w14:textId="7600B48F" w:rsidR="00E7245A" w:rsidRPr="00E7245A" w:rsidRDefault="00E7245A" w:rsidP="00E7245A">
                      <w:pPr>
                        <w:autoSpaceDE w:val="0"/>
                        <w:autoSpaceDN w:val="0"/>
                        <w:adjustRightInd w:val="0"/>
                        <w:spacing w:before="120" w:after="120" w:line="240" w:lineRule="auto"/>
                        <w:rPr>
                          <w:rFonts w:ascii="Arial" w:hAnsi="Arial" w:cs="Arial"/>
                          <w:b/>
                          <w:color w:val="404040"/>
                          <w:sz w:val="20"/>
                          <w:szCs w:val="20"/>
                        </w:rPr>
                      </w:pPr>
                      <w:r w:rsidRPr="00E7245A">
                        <w:rPr>
                          <w:rFonts w:ascii="Arial" w:hAnsi="Arial" w:cs="Arial"/>
                          <w:b/>
                          <w:color w:val="404040"/>
                          <w:sz w:val="20"/>
                          <w:szCs w:val="20"/>
                        </w:rPr>
                        <w:t xml:space="preserve">ONCE COMPLETED PLEASE SEND IMMEDIATELY TO </w:t>
                      </w:r>
                      <w:hyperlink r:id="rId15" w:history="1">
                        <w:r w:rsidR="0072306A">
                          <w:rPr>
                            <w:rStyle w:val="Hyperlink"/>
                            <w:rFonts w:ascii="Arial" w:hAnsi="Arial" w:cs="Arial"/>
                            <w:b/>
                            <w:bCs/>
                            <w:sz w:val="20"/>
                            <w:szCs w:val="20"/>
                          </w:rPr>
                          <w:t>contract.administration@nesgt.com</w:t>
                        </w:r>
                      </w:hyperlink>
                    </w:p>
                  </w:txbxContent>
                </v:textbox>
              </v:rect>
            </w:pict>
          </mc:Fallback>
        </mc:AlternateContent>
      </w:r>
    </w:p>
    <w:p w14:paraId="796C5FFB" w14:textId="77777777" w:rsidR="00E7245A" w:rsidRDefault="00E7245A" w:rsidP="00E7245A">
      <w:pPr>
        <w:autoSpaceDE w:val="0"/>
        <w:autoSpaceDN w:val="0"/>
        <w:adjustRightInd w:val="0"/>
        <w:spacing w:before="120" w:after="120" w:line="300" w:lineRule="exact"/>
        <w:rPr>
          <w:rFonts w:ascii="Arial" w:hAnsi="Arial" w:cs="Arial"/>
          <w:color w:val="404040"/>
          <w:sz w:val="20"/>
          <w:szCs w:val="20"/>
        </w:rPr>
      </w:pPr>
    </w:p>
    <w:p w14:paraId="4DAB2BB3" w14:textId="77777777" w:rsidR="00E7245A" w:rsidRDefault="00E7245A" w:rsidP="00E7245A">
      <w:pPr>
        <w:autoSpaceDE w:val="0"/>
        <w:autoSpaceDN w:val="0"/>
        <w:adjustRightInd w:val="0"/>
        <w:spacing w:before="120" w:after="120" w:line="300" w:lineRule="exact"/>
        <w:rPr>
          <w:rFonts w:ascii="Arial" w:hAnsi="Arial" w:cs="Arial"/>
          <w:color w:val="404040"/>
          <w:sz w:val="20"/>
          <w:szCs w:val="20"/>
        </w:rPr>
      </w:pPr>
    </w:p>
    <w:p w14:paraId="3AB85442" w14:textId="77777777" w:rsidR="00E7245A" w:rsidRDefault="00E7245A" w:rsidP="00E7245A">
      <w:pPr>
        <w:autoSpaceDE w:val="0"/>
        <w:autoSpaceDN w:val="0"/>
        <w:adjustRightInd w:val="0"/>
        <w:spacing w:before="120" w:after="120" w:line="300" w:lineRule="exact"/>
        <w:rPr>
          <w:rFonts w:ascii="Arial" w:hAnsi="Arial" w:cs="Arial"/>
          <w:color w:val="404040"/>
          <w:sz w:val="20"/>
          <w:szCs w:val="20"/>
        </w:rPr>
      </w:pPr>
    </w:p>
    <w:p w14:paraId="4C8546D6" w14:textId="77777777" w:rsidR="00E7245A" w:rsidRPr="00087025" w:rsidRDefault="00E7245A" w:rsidP="00087025">
      <w:pPr>
        <w:autoSpaceDE w:val="0"/>
        <w:autoSpaceDN w:val="0"/>
        <w:adjustRightInd w:val="0"/>
        <w:spacing w:before="120" w:after="0" w:line="300" w:lineRule="exact"/>
        <w:rPr>
          <w:rFonts w:ascii="Arial" w:hAnsi="Arial" w:cs="Arial"/>
          <w:b/>
          <w:color w:val="404040"/>
          <w:sz w:val="20"/>
          <w:szCs w:val="20"/>
        </w:rPr>
      </w:pPr>
      <w:r w:rsidRPr="00087025">
        <w:rPr>
          <w:rFonts w:ascii="Arial" w:hAnsi="Arial" w:cs="Arial"/>
          <w:b/>
          <w:color w:val="404040"/>
          <w:sz w:val="20"/>
          <w:szCs w:val="20"/>
        </w:rPr>
        <w:t>To whom it may concern,</w:t>
      </w:r>
    </w:p>
    <w:p w14:paraId="2FFB57EF" w14:textId="77777777" w:rsidR="00E7245A" w:rsidRPr="007A43C5" w:rsidRDefault="00E7245A" w:rsidP="00087025">
      <w:pPr>
        <w:autoSpaceDE w:val="0"/>
        <w:autoSpaceDN w:val="0"/>
        <w:adjustRightInd w:val="0"/>
        <w:spacing w:before="120" w:after="0" w:line="300" w:lineRule="exact"/>
        <w:rPr>
          <w:rFonts w:ascii="Arial" w:hAnsi="Arial" w:cs="Arial"/>
          <w:sz w:val="20"/>
          <w:szCs w:val="20"/>
        </w:rPr>
      </w:pPr>
      <w:r w:rsidRPr="007A43C5">
        <w:rPr>
          <w:rFonts w:ascii="Arial" w:hAnsi="Arial" w:cs="Arial"/>
          <w:sz w:val="20"/>
          <w:szCs w:val="20"/>
        </w:rPr>
        <w:t>I declare that within the last 5 years no claim has ever been made against me in respect of any work that I have undertaken either on my own behalf or on behalf of another organisation and I know of no circumstances which could give rise to a claim.</w:t>
      </w:r>
      <w:r w:rsidR="00087025" w:rsidRPr="007A43C5">
        <w:rPr>
          <w:rFonts w:ascii="Arial" w:hAnsi="Arial" w:cs="Arial"/>
          <w:sz w:val="20"/>
          <w:szCs w:val="20"/>
        </w:rPr>
        <w:t xml:space="preserve"> </w:t>
      </w:r>
      <w:r w:rsidRPr="007A43C5">
        <w:rPr>
          <w:rFonts w:ascii="Arial" w:hAnsi="Arial" w:cs="Arial"/>
          <w:sz w:val="20"/>
          <w:szCs w:val="20"/>
        </w:rPr>
        <w:t>I have never been convicted of any criminal offence, other than a motoring offence, and nor are any such convictions pending. No Proposal for Insurance which I may have had in the past has ever been declined by an Insurer, and neither have any special or penal terms been applied.</w:t>
      </w:r>
    </w:p>
    <w:p w14:paraId="58693DA5" w14:textId="77777777" w:rsidR="00E7245A" w:rsidRPr="007A43C5" w:rsidRDefault="00E7245A" w:rsidP="00087025">
      <w:pPr>
        <w:autoSpaceDE w:val="0"/>
        <w:autoSpaceDN w:val="0"/>
        <w:adjustRightInd w:val="0"/>
        <w:spacing w:before="120" w:after="0" w:line="300" w:lineRule="exact"/>
        <w:rPr>
          <w:rFonts w:ascii="Arial" w:hAnsi="Arial" w:cs="Arial"/>
          <w:sz w:val="20"/>
          <w:szCs w:val="20"/>
        </w:rPr>
      </w:pPr>
      <w:r w:rsidRPr="007A43C5">
        <w:rPr>
          <w:rFonts w:ascii="Arial" w:hAnsi="Arial" w:cs="Arial"/>
          <w:sz w:val="20"/>
          <w:szCs w:val="20"/>
        </w:rPr>
        <w:t>This Declaration replaces the need for a Proposal Form and I understand that I must disclose all Material Facts to the Insurers, and that by signing this Declaration, I am in fact confirming that there are no such Material Facts which might influence the decision of the Insurers with regard to my acceptance under the Policy or the Terms and Conditions or the Premium charged for the Cover.</w:t>
      </w:r>
    </w:p>
    <w:p w14:paraId="586ECA44" w14:textId="1D5233EF" w:rsidR="00E7245A" w:rsidRPr="005B2D9F" w:rsidRDefault="00E7245A" w:rsidP="00087025">
      <w:pPr>
        <w:autoSpaceDE w:val="0"/>
        <w:autoSpaceDN w:val="0"/>
        <w:adjustRightInd w:val="0"/>
        <w:spacing w:before="120" w:after="0" w:line="300" w:lineRule="exact"/>
        <w:rPr>
          <w:rFonts w:ascii="Arial" w:hAnsi="Arial" w:cs="Arial"/>
          <w:sz w:val="20"/>
          <w:szCs w:val="20"/>
        </w:rPr>
      </w:pPr>
      <w:r w:rsidRPr="007A43C5">
        <w:rPr>
          <w:rFonts w:ascii="Arial" w:hAnsi="Arial" w:cs="Arial"/>
          <w:sz w:val="20"/>
          <w:szCs w:val="20"/>
        </w:rPr>
        <w:t xml:space="preserve">I understand </w:t>
      </w:r>
      <w:r w:rsidR="005B2D9F" w:rsidRPr="007A43C5">
        <w:rPr>
          <w:rFonts w:ascii="Arial" w:hAnsi="Arial" w:cs="Arial"/>
          <w:sz w:val="20"/>
          <w:szCs w:val="20"/>
        </w:rPr>
        <w:t>that there are</w:t>
      </w:r>
      <w:r w:rsidRPr="007A43C5">
        <w:rPr>
          <w:rFonts w:ascii="Arial" w:hAnsi="Arial" w:cs="Arial"/>
          <w:sz w:val="20"/>
          <w:szCs w:val="20"/>
        </w:rPr>
        <w:t xml:space="preserve"> Master Polic</w:t>
      </w:r>
      <w:r w:rsidR="002709E9" w:rsidRPr="007A43C5">
        <w:rPr>
          <w:rFonts w:ascii="Arial" w:hAnsi="Arial" w:cs="Arial"/>
          <w:sz w:val="20"/>
          <w:szCs w:val="20"/>
        </w:rPr>
        <w:t>ies RTT271389 and RKL3573</w:t>
      </w:r>
      <w:r w:rsidR="0084057D">
        <w:rPr>
          <w:rFonts w:ascii="Arial" w:hAnsi="Arial" w:cs="Arial"/>
          <w:sz w:val="20"/>
          <w:szCs w:val="20"/>
        </w:rPr>
        <w:t>6</w:t>
      </w:r>
      <w:r w:rsidRPr="007A43C5">
        <w:rPr>
          <w:rFonts w:ascii="Arial" w:hAnsi="Arial" w:cs="Arial"/>
          <w:sz w:val="20"/>
          <w:szCs w:val="20"/>
        </w:rPr>
        <w:t xml:space="preserve"> </w:t>
      </w:r>
      <w:r w:rsidR="005B2D9F" w:rsidRPr="007A43C5">
        <w:rPr>
          <w:rFonts w:ascii="Arial" w:hAnsi="Arial" w:cs="Arial"/>
          <w:sz w:val="20"/>
          <w:szCs w:val="20"/>
        </w:rPr>
        <w:t xml:space="preserve">in place a copy of which is </w:t>
      </w:r>
      <w:r w:rsidRPr="007A43C5">
        <w:rPr>
          <w:rFonts w:ascii="Arial" w:hAnsi="Arial" w:cs="Arial"/>
          <w:sz w:val="20"/>
          <w:szCs w:val="20"/>
        </w:rPr>
        <w:t xml:space="preserve">available </w:t>
      </w:r>
      <w:r w:rsidR="005B2D9F" w:rsidRPr="007A43C5">
        <w:rPr>
          <w:rFonts w:ascii="Arial" w:hAnsi="Arial" w:cs="Arial"/>
          <w:sz w:val="20"/>
          <w:szCs w:val="20"/>
        </w:rPr>
        <w:t xml:space="preserve">from Addison Haynes at </w:t>
      </w:r>
      <w:hyperlink r:id="rId16" w:history="1">
        <w:r w:rsidR="007A43C5" w:rsidRPr="008B3BF8">
          <w:rPr>
            <w:rStyle w:val="Hyperlink"/>
            <w:rFonts w:ascii="Arial" w:hAnsi="Arial" w:cs="Arial"/>
            <w:sz w:val="20"/>
            <w:szCs w:val="20"/>
          </w:rPr>
          <w:t>enquiries@addisonhaynes.com</w:t>
        </w:r>
      </w:hyperlink>
      <w:r w:rsidR="005B2D9F" w:rsidRPr="005B2D9F">
        <w:rPr>
          <w:rFonts w:ascii="Arial" w:hAnsi="Arial" w:cs="Arial"/>
          <w:sz w:val="20"/>
          <w:szCs w:val="20"/>
        </w:rPr>
        <w:t xml:space="preserve">. </w:t>
      </w:r>
    </w:p>
    <w:p w14:paraId="49E3AE8F" w14:textId="71AC23F9" w:rsidR="002E436A" w:rsidRPr="007A43C5" w:rsidRDefault="002E436A" w:rsidP="002E436A">
      <w:pPr>
        <w:autoSpaceDE w:val="0"/>
        <w:autoSpaceDN w:val="0"/>
        <w:adjustRightInd w:val="0"/>
        <w:spacing w:before="120" w:after="0" w:line="300" w:lineRule="exact"/>
        <w:rPr>
          <w:rFonts w:ascii="Arial" w:hAnsi="Arial" w:cs="Arial"/>
          <w:sz w:val="20"/>
          <w:szCs w:val="20"/>
        </w:rPr>
      </w:pPr>
      <w:r w:rsidRPr="007A43C5">
        <w:rPr>
          <w:rFonts w:ascii="Arial" w:hAnsi="Arial" w:cs="Arial"/>
          <w:sz w:val="20"/>
          <w:szCs w:val="20"/>
        </w:rPr>
        <w:t xml:space="preserve">I hereby authorise for the relevant premiums to be deducted from my fees by NES Global Talent and agree for my personal </w:t>
      </w:r>
      <w:r w:rsidRPr="00645DEC">
        <w:rPr>
          <w:rFonts w:ascii="Arial" w:hAnsi="Arial" w:cs="Arial"/>
          <w:sz w:val="20"/>
          <w:szCs w:val="20"/>
        </w:rPr>
        <w:t xml:space="preserve">data </w:t>
      </w:r>
      <w:r w:rsidR="00645DEC" w:rsidRPr="00645DEC">
        <w:rPr>
          <w:rFonts w:ascii="Arial" w:hAnsi="Arial" w:cs="Arial"/>
          <w:sz w:val="20"/>
          <w:szCs w:val="20"/>
        </w:rPr>
        <w:t xml:space="preserve">relating to </w:t>
      </w:r>
      <w:r w:rsidR="009219F2">
        <w:rPr>
          <w:rFonts w:ascii="Arial" w:hAnsi="Arial" w:cs="Arial"/>
          <w:sz w:val="20"/>
          <w:szCs w:val="20"/>
        </w:rPr>
        <w:t>the details below</w:t>
      </w:r>
      <w:r w:rsidR="00645DEC" w:rsidRPr="00645DEC">
        <w:rPr>
          <w:rFonts w:ascii="Arial" w:hAnsi="Arial" w:cs="Arial"/>
          <w:sz w:val="20"/>
          <w:szCs w:val="20"/>
        </w:rPr>
        <w:t xml:space="preserve"> </w:t>
      </w:r>
      <w:r w:rsidRPr="00645DEC">
        <w:rPr>
          <w:rFonts w:ascii="Arial" w:hAnsi="Arial" w:cs="Arial"/>
          <w:sz w:val="20"/>
          <w:szCs w:val="20"/>
        </w:rPr>
        <w:t xml:space="preserve">being </w:t>
      </w:r>
      <w:r w:rsidRPr="007A43C5">
        <w:rPr>
          <w:rFonts w:ascii="Arial" w:hAnsi="Arial" w:cs="Arial"/>
          <w:sz w:val="20"/>
          <w:szCs w:val="20"/>
        </w:rPr>
        <w:t xml:space="preserve">shared with Addison Haynes Limited, </w:t>
      </w:r>
      <w:proofErr w:type="spellStart"/>
      <w:r w:rsidRPr="007A43C5">
        <w:rPr>
          <w:rFonts w:ascii="Arial" w:hAnsi="Arial" w:cs="Arial"/>
          <w:sz w:val="20"/>
          <w:szCs w:val="20"/>
        </w:rPr>
        <w:t>Caunce</w:t>
      </w:r>
      <w:proofErr w:type="spellEnd"/>
      <w:r w:rsidRPr="007A43C5">
        <w:rPr>
          <w:rFonts w:ascii="Arial" w:hAnsi="Arial" w:cs="Arial"/>
          <w:sz w:val="20"/>
          <w:szCs w:val="20"/>
        </w:rPr>
        <w:t xml:space="preserve"> O’Hara and RSA strictly for the purposes of administering the Professional Liability Plan only.</w:t>
      </w:r>
    </w:p>
    <w:p w14:paraId="1F3A65DF" w14:textId="77777777" w:rsidR="007A43C5" w:rsidRDefault="007A43C5" w:rsidP="00E7245A">
      <w:pPr>
        <w:autoSpaceDE w:val="0"/>
        <w:autoSpaceDN w:val="0"/>
        <w:adjustRightInd w:val="0"/>
        <w:spacing w:after="0" w:line="300" w:lineRule="exact"/>
        <w:rPr>
          <w:rFonts w:ascii="Arial" w:hAnsi="Arial" w:cs="Arial"/>
          <w:color w:val="404040"/>
          <w:sz w:val="20"/>
          <w:szCs w:val="20"/>
        </w:rPr>
      </w:pPr>
    </w:p>
    <w:tbl>
      <w:tblPr>
        <w:tblStyle w:val="TableGrid"/>
        <w:tblW w:w="0" w:type="auto"/>
        <w:tblLook w:val="04A0" w:firstRow="1" w:lastRow="0" w:firstColumn="1" w:lastColumn="0" w:noHBand="0" w:noVBand="1"/>
      </w:tblPr>
      <w:tblGrid>
        <w:gridCol w:w="4391"/>
        <w:gridCol w:w="5803"/>
      </w:tblGrid>
      <w:tr w:rsidR="00E7245A" w14:paraId="0E5AA553" w14:textId="77777777" w:rsidTr="00645DEC">
        <w:tc>
          <w:tcPr>
            <w:tcW w:w="4391" w:type="dxa"/>
            <w:tcBorders>
              <w:top w:val="single" w:sz="4" w:space="0" w:color="auto"/>
              <w:left w:val="single" w:sz="4" w:space="0" w:color="auto"/>
              <w:bottom w:val="single" w:sz="4" w:space="0" w:color="auto"/>
              <w:right w:val="single" w:sz="4" w:space="0" w:color="auto"/>
            </w:tcBorders>
            <w:shd w:val="clear" w:color="auto" w:fill="F4D717"/>
          </w:tcPr>
          <w:p w14:paraId="5E539001" w14:textId="73ECF91F" w:rsidR="00E7245A" w:rsidRPr="00E7245A" w:rsidRDefault="00E7245A" w:rsidP="00E7245A">
            <w:pPr>
              <w:autoSpaceDE w:val="0"/>
              <w:autoSpaceDN w:val="0"/>
              <w:adjustRightInd w:val="0"/>
              <w:spacing w:line="300" w:lineRule="exact"/>
              <w:rPr>
                <w:rFonts w:ascii="Arial" w:hAnsi="Arial" w:cs="Arial"/>
                <w:b/>
                <w:color w:val="4A4B52"/>
                <w:sz w:val="18"/>
                <w:szCs w:val="18"/>
              </w:rPr>
            </w:pPr>
            <w:r w:rsidRPr="00E7245A">
              <w:rPr>
                <w:rFonts w:ascii="Arial" w:hAnsi="Arial" w:cs="Arial"/>
                <w:b/>
                <w:color w:val="4A4B52"/>
                <w:sz w:val="18"/>
                <w:szCs w:val="18"/>
              </w:rPr>
              <w:t>Name</w:t>
            </w:r>
            <w:r w:rsidR="009219F2">
              <w:rPr>
                <w:rFonts w:ascii="Arial" w:hAnsi="Arial" w:cs="Arial"/>
                <w:b/>
                <w:color w:val="4A4B52"/>
                <w:sz w:val="18"/>
                <w:szCs w:val="18"/>
              </w:rPr>
              <w:t>:</w:t>
            </w:r>
          </w:p>
        </w:tc>
        <w:tc>
          <w:tcPr>
            <w:tcW w:w="5803" w:type="dxa"/>
            <w:tcBorders>
              <w:top w:val="single" w:sz="4" w:space="0" w:color="auto"/>
              <w:left w:val="single" w:sz="4" w:space="0" w:color="auto"/>
              <w:bottom w:val="single" w:sz="4" w:space="0" w:color="auto"/>
              <w:right w:val="single" w:sz="4" w:space="0" w:color="auto"/>
            </w:tcBorders>
            <w:shd w:val="clear" w:color="auto" w:fill="auto"/>
            <w:vAlign w:val="center"/>
          </w:tcPr>
          <w:p w14:paraId="46C85466" w14:textId="77777777" w:rsidR="00E7245A" w:rsidRDefault="00E7245A" w:rsidP="00533392">
            <w:pPr>
              <w:autoSpaceDE w:val="0"/>
              <w:autoSpaceDN w:val="0"/>
              <w:adjustRightInd w:val="0"/>
              <w:spacing w:line="300" w:lineRule="exact"/>
              <w:rPr>
                <w:rFonts w:ascii="Arial" w:hAnsi="Arial" w:cs="Arial"/>
                <w:color w:val="4A4B52"/>
                <w:sz w:val="20"/>
              </w:rPr>
            </w:pPr>
          </w:p>
        </w:tc>
      </w:tr>
      <w:tr w:rsidR="00E7245A" w14:paraId="75D1D1D0" w14:textId="77777777" w:rsidTr="00645DEC">
        <w:tc>
          <w:tcPr>
            <w:tcW w:w="4391" w:type="dxa"/>
            <w:tcBorders>
              <w:top w:val="single" w:sz="4" w:space="0" w:color="auto"/>
              <w:left w:val="single" w:sz="4" w:space="0" w:color="auto"/>
              <w:bottom w:val="single" w:sz="4" w:space="0" w:color="auto"/>
              <w:right w:val="single" w:sz="4" w:space="0" w:color="auto"/>
            </w:tcBorders>
            <w:shd w:val="clear" w:color="auto" w:fill="F4D717"/>
          </w:tcPr>
          <w:p w14:paraId="46851394" w14:textId="651E093B" w:rsidR="00E7245A" w:rsidRPr="00E7245A" w:rsidRDefault="00E7245A" w:rsidP="00E7245A">
            <w:pPr>
              <w:autoSpaceDE w:val="0"/>
              <w:autoSpaceDN w:val="0"/>
              <w:adjustRightInd w:val="0"/>
              <w:spacing w:line="300" w:lineRule="exact"/>
              <w:rPr>
                <w:rFonts w:ascii="Arial" w:hAnsi="Arial" w:cs="Arial"/>
                <w:b/>
                <w:color w:val="4A4B52"/>
                <w:sz w:val="18"/>
                <w:szCs w:val="18"/>
              </w:rPr>
            </w:pPr>
            <w:r w:rsidRPr="00E7245A">
              <w:rPr>
                <w:rFonts w:ascii="Arial" w:hAnsi="Arial" w:cs="Arial"/>
                <w:b/>
                <w:color w:val="4A4B52"/>
                <w:sz w:val="18"/>
                <w:szCs w:val="18"/>
              </w:rPr>
              <w:t>Limited Company Name</w:t>
            </w:r>
            <w:r w:rsidR="009219F2">
              <w:rPr>
                <w:rFonts w:ascii="Arial" w:hAnsi="Arial" w:cs="Arial"/>
                <w:b/>
                <w:color w:val="4A4B52"/>
                <w:sz w:val="18"/>
                <w:szCs w:val="18"/>
              </w:rPr>
              <w:t>:</w:t>
            </w:r>
          </w:p>
        </w:tc>
        <w:tc>
          <w:tcPr>
            <w:tcW w:w="5803" w:type="dxa"/>
            <w:tcBorders>
              <w:top w:val="single" w:sz="4" w:space="0" w:color="auto"/>
              <w:left w:val="single" w:sz="4" w:space="0" w:color="auto"/>
              <w:bottom w:val="single" w:sz="4" w:space="0" w:color="auto"/>
              <w:right w:val="single" w:sz="4" w:space="0" w:color="auto"/>
            </w:tcBorders>
            <w:shd w:val="clear" w:color="auto" w:fill="auto"/>
            <w:vAlign w:val="center"/>
          </w:tcPr>
          <w:p w14:paraId="7A4CF7F8" w14:textId="77777777" w:rsidR="00123097" w:rsidRDefault="00123097" w:rsidP="00533392">
            <w:pPr>
              <w:autoSpaceDE w:val="0"/>
              <w:autoSpaceDN w:val="0"/>
              <w:adjustRightInd w:val="0"/>
              <w:spacing w:line="300" w:lineRule="exact"/>
              <w:rPr>
                <w:rFonts w:ascii="Arial" w:hAnsi="Arial" w:cs="Arial"/>
                <w:color w:val="4A4B52"/>
                <w:sz w:val="20"/>
              </w:rPr>
            </w:pPr>
          </w:p>
        </w:tc>
      </w:tr>
      <w:tr w:rsidR="00E7245A" w14:paraId="13BB22DE" w14:textId="77777777" w:rsidTr="00645DEC">
        <w:tc>
          <w:tcPr>
            <w:tcW w:w="4391" w:type="dxa"/>
            <w:tcBorders>
              <w:top w:val="single" w:sz="4" w:space="0" w:color="auto"/>
              <w:left w:val="single" w:sz="4" w:space="0" w:color="auto"/>
              <w:bottom w:val="single" w:sz="4" w:space="0" w:color="auto"/>
              <w:right w:val="single" w:sz="4" w:space="0" w:color="auto"/>
            </w:tcBorders>
            <w:shd w:val="clear" w:color="auto" w:fill="F4D717"/>
          </w:tcPr>
          <w:p w14:paraId="36101EC9" w14:textId="4C54F6B9" w:rsidR="00E7245A" w:rsidRPr="00E7245A" w:rsidRDefault="00E7245A" w:rsidP="00E7245A">
            <w:pPr>
              <w:autoSpaceDE w:val="0"/>
              <w:autoSpaceDN w:val="0"/>
              <w:adjustRightInd w:val="0"/>
              <w:spacing w:line="300" w:lineRule="exact"/>
              <w:rPr>
                <w:rFonts w:ascii="Arial" w:hAnsi="Arial" w:cs="Arial"/>
                <w:b/>
                <w:color w:val="4A4B52"/>
                <w:sz w:val="18"/>
                <w:szCs w:val="18"/>
              </w:rPr>
            </w:pPr>
            <w:r w:rsidRPr="00E7245A">
              <w:rPr>
                <w:rFonts w:ascii="Arial" w:hAnsi="Arial" w:cs="Arial"/>
                <w:b/>
                <w:color w:val="4A4B52"/>
                <w:sz w:val="18"/>
                <w:szCs w:val="18"/>
              </w:rPr>
              <w:t>Email Address</w:t>
            </w:r>
            <w:r w:rsidR="009219F2">
              <w:rPr>
                <w:rFonts w:ascii="Arial" w:hAnsi="Arial" w:cs="Arial"/>
                <w:b/>
                <w:color w:val="4A4B52"/>
                <w:sz w:val="18"/>
                <w:szCs w:val="18"/>
              </w:rPr>
              <w:t>:</w:t>
            </w:r>
          </w:p>
        </w:tc>
        <w:tc>
          <w:tcPr>
            <w:tcW w:w="5803" w:type="dxa"/>
            <w:tcBorders>
              <w:top w:val="single" w:sz="4" w:space="0" w:color="auto"/>
              <w:left w:val="single" w:sz="4" w:space="0" w:color="auto"/>
              <w:bottom w:val="single" w:sz="4" w:space="0" w:color="auto"/>
              <w:right w:val="single" w:sz="4" w:space="0" w:color="auto"/>
            </w:tcBorders>
            <w:shd w:val="clear" w:color="auto" w:fill="auto"/>
            <w:vAlign w:val="center"/>
          </w:tcPr>
          <w:p w14:paraId="2379D3B2" w14:textId="77777777" w:rsidR="00E7245A" w:rsidRDefault="00E7245A" w:rsidP="00533392">
            <w:pPr>
              <w:autoSpaceDE w:val="0"/>
              <w:autoSpaceDN w:val="0"/>
              <w:adjustRightInd w:val="0"/>
              <w:spacing w:line="300" w:lineRule="exact"/>
              <w:rPr>
                <w:rFonts w:ascii="Arial" w:hAnsi="Arial" w:cs="Arial"/>
                <w:color w:val="4A4B52"/>
                <w:sz w:val="20"/>
              </w:rPr>
            </w:pPr>
          </w:p>
        </w:tc>
      </w:tr>
      <w:tr w:rsidR="00E7245A" w14:paraId="2D606A54" w14:textId="77777777" w:rsidTr="00645DEC">
        <w:tc>
          <w:tcPr>
            <w:tcW w:w="4391" w:type="dxa"/>
            <w:tcBorders>
              <w:top w:val="single" w:sz="4" w:space="0" w:color="auto"/>
              <w:left w:val="single" w:sz="4" w:space="0" w:color="auto"/>
              <w:bottom w:val="single" w:sz="4" w:space="0" w:color="auto"/>
              <w:right w:val="single" w:sz="4" w:space="0" w:color="auto"/>
            </w:tcBorders>
            <w:shd w:val="clear" w:color="auto" w:fill="F4D717"/>
          </w:tcPr>
          <w:p w14:paraId="1599F949" w14:textId="7289EC53" w:rsidR="00E7245A" w:rsidRPr="007E50B7" w:rsidRDefault="00E7245A" w:rsidP="00E7245A">
            <w:pPr>
              <w:autoSpaceDE w:val="0"/>
              <w:autoSpaceDN w:val="0"/>
              <w:adjustRightInd w:val="0"/>
              <w:spacing w:line="300" w:lineRule="exact"/>
              <w:rPr>
                <w:rFonts w:ascii="Arial" w:hAnsi="Arial" w:cs="Arial"/>
                <w:b/>
                <w:sz w:val="18"/>
                <w:szCs w:val="18"/>
              </w:rPr>
            </w:pPr>
            <w:r w:rsidRPr="00E7245A">
              <w:rPr>
                <w:rFonts w:ascii="Arial" w:hAnsi="Arial" w:cs="Arial"/>
                <w:b/>
                <w:color w:val="4A4B52"/>
                <w:sz w:val="18"/>
                <w:szCs w:val="18"/>
              </w:rPr>
              <w:t>Description of services provided</w:t>
            </w:r>
            <w:r w:rsidR="003D76C8">
              <w:rPr>
                <w:rFonts w:ascii="Arial" w:hAnsi="Arial" w:cs="Arial"/>
                <w:b/>
                <w:color w:val="4A4B52"/>
                <w:sz w:val="18"/>
                <w:szCs w:val="18"/>
              </w:rPr>
              <w:t xml:space="preserve"> </w:t>
            </w:r>
            <w:r w:rsidR="009E2C89">
              <w:rPr>
                <w:rFonts w:ascii="Arial" w:hAnsi="Arial" w:cs="Arial"/>
                <w:b/>
                <w:color w:val="4A4B52"/>
                <w:sz w:val="18"/>
                <w:szCs w:val="18"/>
              </w:rPr>
              <w:t>/</w:t>
            </w:r>
            <w:r w:rsidR="003D76C8">
              <w:rPr>
                <w:rFonts w:ascii="Arial" w:hAnsi="Arial" w:cs="Arial"/>
                <w:b/>
                <w:color w:val="4A4B52"/>
                <w:sz w:val="18"/>
                <w:szCs w:val="18"/>
              </w:rPr>
              <w:t xml:space="preserve"> </w:t>
            </w:r>
            <w:r w:rsidR="007E50B7">
              <w:rPr>
                <w:rFonts w:ascii="Arial" w:hAnsi="Arial" w:cs="Arial"/>
                <w:b/>
                <w:color w:val="4A4B52"/>
                <w:sz w:val="18"/>
                <w:szCs w:val="18"/>
              </w:rPr>
              <w:t>Role</w:t>
            </w:r>
            <w:r w:rsidR="009219F2">
              <w:rPr>
                <w:rFonts w:ascii="Arial" w:hAnsi="Arial" w:cs="Arial"/>
                <w:b/>
                <w:color w:val="4A4B52"/>
                <w:sz w:val="18"/>
                <w:szCs w:val="18"/>
              </w:rPr>
              <w:t>:</w:t>
            </w:r>
          </w:p>
          <w:p w14:paraId="0D3551E7" w14:textId="53F7FE60" w:rsidR="009E2C89" w:rsidRPr="00E7245A" w:rsidRDefault="009E2C89" w:rsidP="00E7245A">
            <w:pPr>
              <w:autoSpaceDE w:val="0"/>
              <w:autoSpaceDN w:val="0"/>
              <w:adjustRightInd w:val="0"/>
              <w:spacing w:line="300" w:lineRule="exact"/>
              <w:rPr>
                <w:rFonts w:ascii="Arial" w:hAnsi="Arial" w:cs="Arial"/>
                <w:b/>
                <w:color w:val="4A4B52"/>
                <w:sz w:val="18"/>
                <w:szCs w:val="18"/>
              </w:rPr>
            </w:pPr>
            <w:r w:rsidRPr="007E50B7">
              <w:rPr>
                <w:rFonts w:ascii="Arial" w:hAnsi="Arial" w:cs="Arial"/>
                <w:b/>
                <w:sz w:val="18"/>
                <w:szCs w:val="18"/>
              </w:rPr>
              <w:t>(Any change to these must be notified to us)</w:t>
            </w:r>
          </w:p>
        </w:tc>
        <w:tc>
          <w:tcPr>
            <w:tcW w:w="5803" w:type="dxa"/>
            <w:tcBorders>
              <w:top w:val="single" w:sz="4" w:space="0" w:color="auto"/>
              <w:left w:val="single" w:sz="4" w:space="0" w:color="auto"/>
              <w:bottom w:val="single" w:sz="4" w:space="0" w:color="auto"/>
              <w:right w:val="single" w:sz="4" w:space="0" w:color="auto"/>
            </w:tcBorders>
            <w:shd w:val="clear" w:color="auto" w:fill="auto"/>
            <w:vAlign w:val="center"/>
          </w:tcPr>
          <w:p w14:paraId="5193C7AF" w14:textId="77777777" w:rsidR="00E7245A" w:rsidRDefault="00E7245A" w:rsidP="00533392">
            <w:pPr>
              <w:autoSpaceDE w:val="0"/>
              <w:autoSpaceDN w:val="0"/>
              <w:adjustRightInd w:val="0"/>
              <w:spacing w:line="300" w:lineRule="exact"/>
              <w:rPr>
                <w:rFonts w:ascii="Arial" w:hAnsi="Arial" w:cs="Arial"/>
                <w:color w:val="4A4B52"/>
                <w:sz w:val="20"/>
              </w:rPr>
            </w:pPr>
          </w:p>
        </w:tc>
      </w:tr>
      <w:tr w:rsidR="00E7245A" w14:paraId="5895B3E9" w14:textId="77777777" w:rsidTr="00645DEC">
        <w:tc>
          <w:tcPr>
            <w:tcW w:w="4391" w:type="dxa"/>
            <w:tcBorders>
              <w:top w:val="single" w:sz="4" w:space="0" w:color="auto"/>
              <w:left w:val="single" w:sz="4" w:space="0" w:color="auto"/>
              <w:bottom w:val="single" w:sz="4" w:space="0" w:color="auto"/>
              <w:right w:val="single" w:sz="4" w:space="0" w:color="auto"/>
            </w:tcBorders>
            <w:shd w:val="clear" w:color="auto" w:fill="F4D717"/>
          </w:tcPr>
          <w:p w14:paraId="66DBE59D" w14:textId="77777777" w:rsidR="00E7245A" w:rsidRPr="00E7245A" w:rsidRDefault="00E7245A" w:rsidP="00E7245A">
            <w:pPr>
              <w:autoSpaceDE w:val="0"/>
              <w:autoSpaceDN w:val="0"/>
              <w:adjustRightInd w:val="0"/>
              <w:spacing w:line="300" w:lineRule="exact"/>
              <w:rPr>
                <w:rFonts w:ascii="Arial" w:hAnsi="Arial" w:cs="Arial"/>
                <w:b/>
                <w:color w:val="4A4B52"/>
                <w:sz w:val="18"/>
                <w:szCs w:val="18"/>
              </w:rPr>
            </w:pPr>
            <w:r w:rsidRPr="00E7245A">
              <w:rPr>
                <w:rFonts w:ascii="Arial" w:hAnsi="Arial" w:cs="Arial"/>
                <w:b/>
                <w:bCs/>
                <w:color w:val="404040"/>
                <w:sz w:val="18"/>
                <w:szCs w:val="18"/>
              </w:rPr>
              <w:t>ERN/PAYE Number*:</w:t>
            </w:r>
          </w:p>
        </w:tc>
        <w:tc>
          <w:tcPr>
            <w:tcW w:w="5803" w:type="dxa"/>
            <w:tcBorders>
              <w:top w:val="single" w:sz="4" w:space="0" w:color="auto"/>
              <w:left w:val="single" w:sz="4" w:space="0" w:color="auto"/>
              <w:bottom w:val="single" w:sz="4" w:space="0" w:color="auto"/>
              <w:right w:val="single" w:sz="4" w:space="0" w:color="auto"/>
            </w:tcBorders>
            <w:shd w:val="clear" w:color="auto" w:fill="auto"/>
            <w:vAlign w:val="center"/>
          </w:tcPr>
          <w:p w14:paraId="1D04B4B8" w14:textId="77777777" w:rsidR="00E7245A" w:rsidRDefault="00E7245A" w:rsidP="00533392">
            <w:pPr>
              <w:autoSpaceDE w:val="0"/>
              <w:autoSpaceDN w:val="0"/>
              <w:adjustRightInd w:val="0"/>
              <w:spacing w:line="300" w:lineRule="exact"/>
              <w:rPr>
                <w:rFonts w:ascii="Arial" w:hAnsi="Arial" w:cs="Arial"/>
                <w:color w:val="4A4B52"/>
                <w:sz w:val="20"/>
              </w:rPr>
            </w:pPr>
          </w:p>
        </w:tc>
      </w:tr>
      <w:tr w:rsidR="00E7245A" w14:paraId="5DE7B928" w14:textId="77777777" w:rsidTr="00645DEC">
        <w:trPr>
          <w:trHeight w:val="504"/>
        </w:trPr>
        <w:tc>
          <w:tcPr>
            <w:tcW w:w="4391" w:type="dxa"/>
            <w:tcBorders>
              <w:top w:val="single" w:sz="4" w:space="0" w:color="auto"/>
              <w:left w:val="single" w:sz="4" w:space="0" w:color="auto"/>
              <w:bottom w:val="single" w:sz="4" w:space="0" w:color="auto"/>
              <w:right w:val="single" w:sz="4" w:space="0" w:color="auto"/>
            </w:tcBorders>
            <w:shd w:val="clear" w:color="auto" w:fill="F4D717"/>
          </w:tcPr>
          <w:p w14:paraId="0223CCE9" w14:textId="77777777" w:rsidR="00E7245A" w:rsidRPr="00E7245A" w:rsidRDefault="00E7245A" w:rsidP="00E7245A">
            <w:pPr>
              <w:autoSpaceDE w:val="0"/>
              <w:autoSpaceDN w:val="0"/>
              <w:adjustRightInd w:val="0"/>
              <w:rPr>
                <w:rFonts w:ascii="Arial" w:hAnsi="Arial" w:cs="Arial"/>
                <w:b/>
                <w:color w:val="4A4B52"/>
                <w:sz w:val="18"/>
                <w:szCs w:val="18"/>
              </w:rPr>
            </w:pPr>
            <w:r w:rsidRPr="00E7245A">
              <w:rPr>
                <w:rFonts w:ascii="Arial" w:hAnsi="Arial" w:cs="Arial"/>
                <w:b/>
                <w:bCs/>
                <w:color w:val="404040"/>
                <w:sz w:val="18"/>
                <w:szCs w:val="18"/>
              </w:rPr>
              <w:t>Companies House Reference</w:t>
            </w:r>
            <w:r>
              <w:rPr>
                <w:rFonts w:ascii="Arial" w:hAnsi="Arial" w:cs="Arial"/>
                <w:b/>
                <w:bCs/>
                <w:color w:val="404040"/>
                <w:sz w:val="18"/>
                <w:szCs w:val="18"/>
              </w:rPr>
              <w:t xml:space="preserve"> </w:t>
            </w:r>
            <w:r w:rsidRPr="00E7245A">
              <w:rPr>
                <w:rFonts w:ascii="Arial" w:hAnsi="Arial" w:cs="Arial"/>
                <w:b/>
                <w:bCs/>
                <w:color w:val="404040"/>
                <w:sz w:val="18"/>
                <w:szCs w:val="18"/>
              </w:rPr>
              <w:t>Number* (CHRN):</w:t>
            </w:r>
          </w:p>
        </w:tc>
        <w:tc>
          <w:tcPr>
            <w:tcW w:w="5803" w:type="dxa"/>
            <w:tcBorders>
              <w:top w:val="single" w:sz="4" w:space="0" w:color="auto"/>
              <w:left w:val="single" w:sz="4" w:space="0" w:color="auto"/>
              <w:bottom w:val="single" w:sz="4" w:space="0" w:color="auto"/>
              <w:right w:val="single" w:sz="4" w:space="0" w:color="auto"/>
            </w:tcBorders>
            <w:shd w:val="clear" w:color="auto" w:fill="auto"/>
            <w:vAlign w:val="center"/>
          </w:tcPr>
          <w:p w14:paraId="3278C343" w14:textId="77777777" w:rsidR="00E7245A" w:rsidRDefault="00E7245A" w:rsidP="00533392">
            <w:pPr>
              <w:autoSpaceDE w:val="0"/>
              <w:autoSpaceDN w:val="0"/>
              <w:adjustRightInd w:val="0"/>
              <w:rPr>
                <w:rFonts w:ascii="Arial" w:hAnsi="Arial" w:cs="Arial"/>
                <w:color w:val="4A4B52"/>
                <w:sz w:val="20"/>
              </w:rPr>
            </w:pPr>
          </w:p>
        </w:tc>
      </w:tr>
      <w:tr w:rsidR="00533392" w14:paraId="154EC73E" w14:textId="77777777" w:rsidTr="00645DEC">
        <w:trPr>
          <w:trHeight w:val="426"/>
        </w:trPr>
        <w:tc>
          <w:tcPr>
            <w:tcW w:w="10194" w:type="dxa"/>
            <w:gridSpan w:val="2"/>
            <w:tcBorders>
              <w:top w:val="single" w:sz="4" w:space="0" w:color="auto"/>
              <w:left w:val="nil"/>
              <w:bottom w:val="single" w:sz="4" w:space="0" w:color="auto"/>
              <w:right w:val="nil"/>
            </w:tcBorders>
            <w:shd w:val="clear" w:color="auto" w:fill="auto"/>
          </w:tcPr>
          <w:p w14:paraId="1DB71FE1" w14:textId="799A8FF8" w:rsidR="00533392" w:rsidRPr="007A43C5" w:rsidRDefault="00533392" w:rsidP="00E7245A">
            <w:pPr>
              <w:autoSpaceDE w:val="0"/>
              <w:autoSpaceDN w:val="0"/>
              <w:adjustRightInd w:val="0"/>
              <w:rPr>
                <w:rFonts w:ascii="Arial" w:hAnsi="Arial" w:cs="Arial"/>
                <w:color w:val="404040"/>
                <w:sz w:val="16"/>
                <w:szCs w:val="16"/>
              </w:rPr>
            </w:pPr>
            <w:r w:rsidRPr="007A43C5">
              <w:rPr>
                <w:rFonts w:ascii="Arial" w:hAnsi="Arial" w:cs="Arial"/>
                <w:color w:val="404040"/>
                <w:sz w:val="16"/>
                <w:szCs w:val="16"/>
              </w:rPr>
              <w:t>* These are required if you are taking out an option of cover that includes Employers’ Liability Insurance. ERNs are commonly referred to as the “Employer PAYE Reference” number and can be found on mandatory documents including P45, P60, P11/D and on most payslips. CHRNs are applicable to Limited Companies only.</w:t>
            </w:r>
          </w:p>
        </w:tc>
      </w:tr>
      <w:tr w:rsidR="00E7245A" w14:paraId="31B73E66" w14:textId="77777777" w:rsidTr="00645DEC">
        <w:tc>
          <w:tcPr>
            <w:tcW w:w="4391" w:type="dxa"/>
            <w:tcBorders>
              <w:top w:val="single" w:sz="4" w:space="0" w:color="auto"/>
              <w:left w:val="single" w:sz="4" w:space="0" w:color="auto"/>
              <w:bottom w:val="single" w:sz="4" w:space="0" w:color="auto"/>
              <w:right w:val="single" w:sz="4" w:space="0" w:color="auto"/>
            </w:tcBorders>
            <w:shd w:val="clear" w:color="auto" w:fill="4A4B52"/>
          </w:tcPr>
          <w:p w14:paraId="02EA9153" w14:textId="77777777" w:rsidR="003D76C8" w:rsidRPr="007A43C5" w:rsidRDefault="00E7245A" w:rsidP="005B2D9F">
            <w:pPr>
              <w:autoSpaceDE w:val="0"/>
              <w:autoSpaceDN w:val="0"/>
              <w:adjustRightInd w:val="0"/>
              <w:spacing w:line="300" w:lineRule="exact"/>
              <w:rPr>
                <w:rFonts w:ascii="Arial" w:hAnsi="Arial" w:cs="Arial"/>
                <w:b/>
                <w:bCs/>
                <w:color w:val="FFFFFF" w:themeColor="background1"/>
                <w:sz w:val="18"/>
                <w:szCs w:val="18"/>
              </w:rPr>
            </w:pPr>
            <w:r w:rsidRPr="007A43C5">
              <w:rPr>
                <w:rFonts w:ascii="Arial" w:hAnsi="Arial" w:cs="Arial"/>
                <w:b/>
                <w:bCs/>
                <w:color w:val="FFFFFF" w:themeColor="background1"/>
                <w:sz w:val="18"/>
                <w:szCs w:val="18"/>
              </w:rPr>
              <w:t>Weekly Premium:</w:t>
            </w:r>
            <w:r w:rsidR="003D76C8" w:rsidRPr="007A43C5">
              <w:rPr>
                <w:rFonts w:ascii="Arial" w:hAnsi="Arial" w:cs="Arial"/>
                <w:b/>
                <w:bCs/>
                <w:color w:val="FFFFFF" w:themeColor="background1"/>
                <w:sz w:val="18"/>
                <w:szCs w:val="18"/>
              </w:rPr>
              <w:t xml:space="preserve"> </w:t>
            </w:r>
          </w:p>
          <w:p w14:paraId="0A3E5A76" w14:textId="1B30E7C2" w:rsidR="009E2C89" w:rsidRPr="007A43C5" w:rsidRDefault="009E2C89" w:rsidP="005B2D9F">
            <w:pPr>
              <w:autoSpaceDE w:val="0"/>
              <w:autoSpaceDN w:val="0"/>
              <w:adjustRightInd w:val="0"/>
              <w:spacing w:line="300" w:lineRule="exact"/>
              <w:rPr>
                <w:rFonts w:ascii="Arial" w:hAnsi="Arial" w:cs="Arial"/>
                <w:b/>
                <w:color w:val="FFFFFF" w:themeColor="background1"/>
                <w:sz w:val="18"/>
                <w:szCs w:val="18"/>
              </w:rPr>
            </w:pPr>
          </w:p>
        </w:tc>
        <w:tc>
          <w:tcPr>
            <w:tcW w:w="5803" w:type="dxa"/>
            <w:tcBorders>
              <w:top w:val="single" w:sz="4" w:space="0" w:color="auto"/>
              <w:left w:val="single" w:sz="4" w:space="0" w:color="auto"/>
              <w:bottom w:val="single" w:sz="4" w:space="0" w:color="auto"/>
              <w:right w:val="single" w:sz="4" w:space="0" w:color="auto"/>
            </w:tcBorders>
          </w:tcPr>
          <w:p w14:paraId="1521188B" w14:textId="77777777" w:rsidR="00E7245A" w:rsidRDefault="00E7245A" w:rsidP="00E7245A">
            <w:pPr>
              <w:autoSpaceDE w:val="0"/>
              <w:autoSpaceDN w:val="0"/>
              <w:adjustRightInd w:val="0"/>
              <w:spacing w:line="300" w:lineRule="exact"/>
              <w:rPr>
                <w:rFonts w:ascii="Arial" w:hAnsi="Arial" w:cs="Arial"/>
                <w:color w:val="4A4B52"/>
                <w:sz w:val="20"/>
              </w:rPr>
            </w:pPr>
          </w:p>
        </w:tc>
      </w:tr>
      <w:tr w:rsidR="008B4881" w14:paraId="491E33A7" w14:textId="77777777" w:rsidTr="00645DEC">
        <w:tc>
          <w:tcPr>
            <w:tcW w:w="10194" w:type="dxa"/>
            <w:gridSpan w:val="2"/>
            <w:tcBorders>
              <w:top w:val="single" w:sz="4" w:space="0" w:color="auto"/>
              <w:left w:val="single" w:sz="4" w:space="0" w:color="auto"/>
              <w:bottom w:val="single" w:sz="4" w:space="0" w:color="auto"/>
              <w:right w:val="single" w:sz="4" w:space="0" w:color="auto"/>
            </w:tcBorders>
            <w:shd w:val="clear" w:color="auto" w:fill="auto"/>
          </w:tcPr>
          <w:p w14:paraId="04A856FF" w14:textId="1CB783E9" w:rsidR="008B4881" w:rsidRPr="00645DEC" w:rsidRDefault="008B4881" w:rsidP="00E7245A">
            <w:pPr>
              <w:autoSpaceDE w:val="0"/>
              <w:autoSpaceDN w:val="0"/>
              <w:adjustRightInd w:val="0"/>
              <w:spacing w:line="300" w:lineRule="exact"/>
              <w:rPr>
                <w:rFonts w:ascii="Arial" w:hAnsi="Arial" w:cs="Arial"/>
                <w:sz w:val="20"/>
              </w:rPr>
            </w:pPr>
            <w:r w:rsidRPr="00645DEC">
              <w:rPr>
                <w:rFonts w:ascii="Arial" w:hAnsi="Arial" w:cs="Arial"/>
                <w:b/>
                <w:bCs/>
                <w:sz w:val="18"/>
                <w:szCs w:val="18"/>
              </w:rPr>
              <w:t>If the £33.15 Offshore Option is selected please answer the following:</w:t>
            </w:r>
          </w:p>
        </w:tc>
      </w:tr>
      <w:tr w:rsidR="005B2D9F" w14:paraId="64158F66" w14:textId="77777777" w:rsidTr="00645DEC">
        <w:tc>
          <w:tcPr>
            <w:tcW w:w="4391" w:type="dxa"/>
            <w:tcBorders>
              <w:top w:val="single" w:sz="4" w:space="0" w:color="auto"/>
              <w:left w:val="single" w:sz="4" w:space="0" w:color="auto"/>
              <w:bottom w:val="single" w:sz="4" w:space="0" w:color="auto"/>
            </w:tcBorders>
            <w:shd w:val="clear" w:color="auto" w:fill="4A4B52"/>
          </w:tcPr>
          <w:p w14:paraId="47274C8A" w14:textId="0F99F008" w:rsidR="005B2D9F" w:rsidRPr="007A43C5" w:rsidRDefault="003D76C8" w:rsidP="003D76C8">
            <w:pPr>
              <w:autoSpaceDE w:val="0"/>
              <w:autoSpaceDN w:val="0"/>
              <w:adjustRightInd w:val="0"/>
              <w:spacing w:line="300" w:lineRule="exact"/>
              <w:rPr>
                <w:rFonts w:ascii="Arial" w:hAnsi="Arial" w:cs="Arial"/>
                <w:b/>
                <w:bCs/>
                <w:color w:val="FFFFFF" w:themeColor="background1"/>
                <w:sz w:val="18"/>
                <w:szCs w:val="18"/>
              </w:rPr>
            </w:pPr>
            <w:r w:rsidRPr="007A43C5">
              <w:rPr>
                <w:rFonts w:ascii="Arial" w:hAnsi="Arial" w:cs="Arial"/>
                <w:b/>
                <w:bCs/>
                <w:color w:val="FFFFFF" w:themeColor="background1"/>
                <w:sz w:val="18"/>
                <w:szCs w:val="18"/>
              </w:rPr>
              <w:t xml:space="preserve">Are you working in </w:t>
            </w:r>
            <w:r w:rsidR="007A43C5" w:rsidRPr="007A43C5">
              <w:rPr>
                <w:rFonts w:ascii="Arial" w:hAnsi="Arial" w:cs="Arial"/>
                <w:b/>
                <w:bCs/>
                <w:color w:val="FFFFFF" w:themeColor="background1"/>
                <w:sz w:val="18"/>
                <w:szCs w:val="18"/>
              </w:rPr>
              <w:t xml:space="preserve">or around </w:t>
            </w:r>
            <w:r w:rsidRPr="007A43C5">
              <w:rPr>
                <w:rFonts w:ascii="Arial" w:hAnsi="Arial" w:cs="Arial"/>
                <w:b/>
                <w:bCs/>
                <w:color w:val="FFFFFF" w:themeColor="background1"/>
                <w:sz w:val="18"/>
                <w:szCs w:val="18"/>
              </w:rPr>
              <w:t xml:space="preserve">the </w:t>
            </w:r>
            <w:r w:rsidR="007A43C5" w:rsidRPr="007A43C5">
              <w:rPr>
                <w:rFonts w:ascii="Arial" w:hAnsi="Arial" w:cs="Arial"/>
                <w:b/>
                <w:bCs/>
                <w:color w:val="FFFFFF" w:themeColor="background1"/>
                <w:sz w:val="18"/>
                <w:szCs w:val="18"/>
              </w:rPr>
              <w:t>D</w:t>
            </w:r>
            <w:r w:rsidRPr="007A43C5">
              <w:rPr>
                <w:rFonts w:ascii="Arial" w:hAnsi="Arial" w:cs="Arial"/>
                <w:b/>
                <w:bCs/>
                <w:color w:val="FFFFFF" w:themeColor="background1"/>
                <w:sz w:val="18"/>
                <w:szCs w:val="18"/>
              </w:rPr>
              <w:t xml:space="preserve">rilling </w:t>
            </w:r>
            <w:r w:rsidR="007A43C5" w:rsidRPr="007A43C5">
              <w:rPr>
                <w:rFonts w:ascii="Arial" w:hAnsi="Arial" w:cs="Arial"/>
                <w:b/>
                <w:bCs/>
                <w:color w:val="FFFFFF" w:themeColor="background1"/>
                <w:sz w:val="18"/>
                <w:szCs w:val="18"/>
              </w:rPr>
              <w:t>H</w:t>
            </w:r>
            <w:r w:rsidRPr="007A43C5">
              <w:rPr>
                <w:rFonts w:ascii="Arial" w:hAnsi="Arial" w:cs="Arial"/>
                <w:b/>
                <w:bCs/>
                <w:color w:val="FFFFFF" w:themeColor="background1"/>
                <w:sz w:val="18"/>
                <w:szCs w:val="18"/>
              </w:rPr>
              <w:t>ead</w:t>
            </w:r>
            <w:r w:rsidR="007A43C5">
              <w:rPr>
                <w:rFonts w:ascii="Arial" w:hAnsi="Arial" w:cs="Arial"/>
                <w:b/>
                <w:bCs/>
                <w:color w:val="FFFFFF" w:themeColor="background1"/>
                <w:sz w:val="18"/>
                <w:szCs w:val="18"/>
              </w:rPr>
              <w:t>?</w:t>
            </w:r>
          </w:p>
          <w:p w14:paraId="440C42C1" w14:textId="73DE1057" w:rsidR="007A43C5" w:rsidRPr="007A43C5" w:rsidRDefault="007A43C5" w:rsidP="003D76C8">
            <w:pPr>
              <w:autoSpaceDE w:val="0"/>
              <w:autoSpaceDN w:val="0"/>
              <w:adjustRightInd w:val="0"/>
              <w:spacing w:line="300" w:lineRule="exact"/>
              <w:rPr>
                <w:rFonts w:ascii="Arial" w:hAnsi="Arial" w:cs="Arial"/>
                <w:b/>
                <w:bCs/>
                <w:color w:val="FFFFFF" w:themeColor="background1"/>
                <w:sz w:val="18"/>
                <w:szCs w:val="18"/>
              </w:rPr>
            </w:pPr>
            <w:r w:rsidRPr="007A43C5">
              <w:rPr>
                <w:rFonts w:ascii="Arial" w:hAnsi="Arial" w:cs="Arial"/>
                <w:b/>
                <w:bCs/>
                <w:color w:val="FFFFFF" w:themeColor="background1"/>
                <w:sz w:val="18"/>
                <w:szCs w:val="18"/>
              </w:rPr>
              <w:t>Yes/No</w:t>
            </w:r>
          </w:p>
        </w:tc>
        <w:tc>
          <w:tcPr>
            <w:tcW w:w="5803" w:type="dxa"/>
            <w:tcBorders>
              <w:top w:val="single" w:sz="4" w:space="0" w:color="auto"/>
              <w:bottom w:val="single" w:sz="4" w:space="0" w:color="auto"/>
              <w:right w:val="single" w:sz="4" w:space="0" w:color="auto"/>
            </w:tcBorders>
          </w:tcPr>
          <w:p w14:paraId="2569BA1C" w14:textId="77777777" w:rsidR="005B2D9F" w:rsidRDefault="005B2D9F" w:rsidP="00E7245A">
            <w:pPr>
              <w:autoSpaceDE w:val="0"/>
              <w:autoSpaceDN w:val="0"/>
              <w:adjustRightInd w:val="0"/>
              <w:spacing w:line="300" w:lineRule="exact"/>
              <w:rPr>
                <w:rFonts w:ascii="Arial" w:hAnsi="Arial" w:cs="Arial"/>
                <w:color w:val="4A4B52"/>
                <w:sz w:val="20"/>
              </w:rPr>
            </w:pPr>
          </w:p>
        </w:tc>
      </w:tr>
      <w:tr w:rsidR="005B2D9F" w14:paraId="092926E0" w14:textId="77777777" w:rsidTr="00645DEC">
        <w:tc>
          <w:tcPr>
            <w:tcW w:w="4391" w:type="dxa"/>
            <w:tcBorders>
              <w:top w:val="single" w:sz="4" w:space="0" w:color="auto"/>
              <w:left w:val="single" w:sz="4" w:space="0" w:color="auto"/>
              <w:bottom w:val="single" w:sz="4" w:space="0" w:color="auto"/>
              <w:right w:val="single" w:sz="4" w:space="0" w:color="auto"/>
            </w:tcBorders>
            <w:shd w:val="clear" w:color="auto" w:fill="4A4B52"/>
          </w:tcPr>
          <w:p w14:paraId="48003DD5" w14:textId="77777777" w:rsidR="005B2D9F" w:rsidRDefault="007A43C5" w:rsidP="005B2D9F">
            <w:pPr>
              <w:autoSpaceDE w:val="0"/>
              <w:autoSpaceDN w:val="0"/>
              <w:adjustRightInd w:val="0"/>
              <w:spacing w:line="300" w:lineRule="exact"/>
              <w:rPr>
                <w:rFonts w:ascii="Arial" w:hAnsi="Arial" w:cs="Arial"/>
                <w:b/>
                <w:bCs/>
                <w:color w:val="FFFFFF" w:themeColor="background1"/>
                <w:sz w:val="18"/>
                <w:szCs w:val="18"/>
              </w:rPr>
            </w:pPr>
            <w:r w:rsidRPr="007A43C5">
              <w:rPr>
                <w:rFonts w:ascii="Arial" w:hAnsi="Arial" w:cs="Arial"/>
                <w:b/>
                <w:bCs/>
                <w:color w:val="FFFFFF" w:themeColor="background1"/>
                <w:sz w:val="18"/>
                <w:szCs w:val="18"/>
              </w:rPr>
              <w:t xml:space="preserve">If Yes please provide a </w:t>
            </w:r>
            <w:r w:rsidR="003D76C8" w:rsidRPr="007A43C5">
              <w:rPr>
                <w:rFonts w:ascii="Arial" w:hAnsi="Arial" w:cs="Arial"/>
                <w:b/>
                <w:bCs/>
                <w:color w:val="FFFFFF" w:themeColor="background1"/>
                <w:sz w:val="18"/>
                <w:szCs w:val="18"/>
              </w:rPr>
              <w:t xml:space="preserve">Description of </w:t>
            </w:r>
            <w:r w:rsidRPr="007A43C5">
              <w:rPr>
                <w:rFonts w:ascii="Arial" w:hAnsi="Arial" w:cs="Arial"/>
                <w:b/>
                <w:bCs/>
                <w:color w:val="FFFFFF" w:themeColor="background1"/>
                <w:sz w:val="18"/>
                <w:szCs w:val="18"/>
              </w:rPr>
              <w:t xml:space="preserve">your </w:t>
            </w:r>
            <w:r w:rsidR="003D76C8" w:rsidRPr="007A43C5">
              <w:rPr>
                <w:rFonts w:ascii="Arial" w:hAnsi="Arial" w:cs="Arial"/>
                <w:b/>
                <w:bCs/>
                <w:color w:val="FFFFFF" w:themeColor="background1"/>
                <w:sz w:val="18"/>
                <w:szCs w:val="18"/>
              </w:rPr>
              <w:t>Activities</w:t>
            </w:r>
            <w:r>
              <w:rPr>
                <w:rFonts w:ascii="Arial" w:hAnsi="Arial" w:cs="Arial"/>
                <w:b/>
                <w:bCs/>
                <w:color w:val="FFFFFF" w:themeColor="background1"/>
                <w:sz w:val="18"/>
                <w:szCs w:val="18"/>
              </w:rPr>
              <w:t>:</w:t>
            </w:r>
          </w:p>
          <w:p w14:paraId="5A3DA1BC" w14:textId="40D860A4" w:rsidR="00645DEC" w:rsidRPr="007A43C5" w:rsidRDefault="00645DEC" w:rsidP="005B2D9F">
            <w:pPr>
              <w:autoSpaceDE w:val="0"/>
              <w:autoSpaceDN w:val="0"/>
              <w:adjustRightInd w:val="0"/>
              <w:spacing w:line="300" w:lineRule="exact"/>
              <w:rPr>
                <w:rFonts w:ascii="Arial" w:hAnsi="Arial" w:cs="Arial"/>
                <w:b/>
                <w:bCs/>
                <w:color w:val="FFFFFF" w:themeColor="background1"/>
                <w:sz w:val="18"/>
                <w:szCs w:val="18"/>
              </w:rPr>
            </w:pPr>
          </w:p>
        </w:tc>
        <w:tc>
          <w:tcPr>
            <w:tcW w:w="5803" w:type="dxa"/>
            <w:tcBorders>
              <w:top w:val="single" w:sz="4" w:space="0" w:color="auto"/>
              <w:left w:val="single" w:sz="4" w:space="0" w:color="auto"/>
              <w:bottom w:val="single" w:sz="4" w:space="0" w:color="auto"/>
              <w:right w:val="single" w:sz="4" w:space="0" w:color="auto"/>
            </w:tcBorders>
          </w:tcPr>
          <w:p w14:paraId="09728370" w14:textId="77777777" w:rsidR="005B2D9F" w:rsidRDefault="005B2D9F" w:rsidP="00E7245A">
            <w:pPr>
              <w:autoSpaceDE w:val="0"/>
              <w:autoSpaceDN w:val="0"/>
              <w:adjustRightInd w:val="0"/>
              <w:spacing w:line="300" w:lineRule="exact"/>
              <w:rPr>
                <w:rFonts w:ascii="Arial" w:hAnsi="Arial" w:cs="Arial"/>
                <w:color w:val="4A4B52"/>
                <w:sz w:val="20"/>
              </w:rPr>
            </w:pPr>
          </w:p>
        </w:tc>
      </w:tr>
    </w:tbl>
    <w:p w14:paraId="2FED1473" w14:textId="103E5EC4" w:rsidR="00E7245A" w:rsidRDefault="00E7245A" w:rsidP="00E7245A">
      <w:pPr>
        <w:autoSpaceDE w:val="0"/>
        <w:autoSpaceDN w:val="0"/>
        <w:adjustRightInd w:val="0"/>
        <w:spacing w:after="0" w:line="300" w:lineRule="exact"/>
        <w:rPr>
          <w:rFonts w:ascii="Arial" w:hAnsi="Arial" w:cs="Arial"/>
          <w:color w:val="4A4B52"/>
          <w:sz w:val="20"/>
        </w:rPr>
      </w:pPr>
    </w:p>
    <w:tbl>
      <w:tblPr>
        <w:tblStyle w:val="TableGrid"/>
        <w:tblW w:w="0" w:type="auto"/>
        <w:tblLook w:val="04A0" w:firstRow="1" w:lastRow="0" w:firstColumn="1" w:lastColumn="0" w:noHBand="0" w:noVBand="1"/>
      </w:tblPr>
      <w:tblGrid>
        <w:gridCol w:w="4390"/>
        <w:gridCol w:w="5804"/>
      </w:tblGrid>
      <w:tr w:rsidR="00645DEC" w14:paraId="13AC4BF6" w14:textId="77777777" w:rsidTr="00645DEC">
        <w:tc>
          <w:tcPr>
            <w:tcW w:w="4390" w:type="dxa"/>
            <w:shd w:val="clear" w:color="auto" w:fill="auto"/>
          </w:tcPr>
          <w:p w14:paraId="2BFAA27D" w14:textId="279554B2" w:rsidR="00645DEC" w:rsidRPr="00645DEC" w:rsidRDefault="00645DEC" w:rsidP="00E7245A">
            <w:pPr>
              <w:autoSpaceDE w:val="0"/>
              <w:autoSpaceDN w:val="0"/>
              <w:adjustRightInd w:val="0"/>
              <w:spacing w:line="300" w:lineRule="exact"/>
              <w:rPr>
                <w:rFonts w:ascii="Arial" w:hAnsi="Arial" w:cs="Arial"/>
                <w:b/>
                <w:color w:val="4A4B52"/>
                <w:sz w:val="20"/>
              </w:rPr>
            </w:pPr>
            <w:r w:rsidRPr="00645DEC">
              <w:rPr>
                <w:rFonts w:ascii="Arial" w:hAnsi="Arial" w:cs="Arial"/>
                <w:b/>
                <w:color w:val="4A4B52"/>
                <w:sz w:val="20"/>
              </w:rPr>
              <w:t>Signed:</w:t>
            </w:r>
          </w:p>
        </w:tc>
        <w:tc>
          <w:tcPr>
            <w:tcW w:w="5804" w:type="dxa"/>
          </w:tcPr>
          <w:p w14:paraId="493865F5" w14:textId="77777777" w:rsidR="00645DEC" w:rsidRDefault="00645DEC" w:rsidP="00E7245A">
            <w:pPr>
              <w:autoSpaceDE w:val="0"/>
              <w:autoSpaceDN w:val="0"/>
              <w:adjustRightInd w:val="0"/>
              <w:spacing w:line="300" w:lineRule="exact"/>
              <w:rPr>
                <w:rFonts w:ascii="Arial" w:hAnsi="Arial" w:cs="Arial"/>
                <w:color w:val="4A4B52"/>
                <w:sz w:val="20"/>
              </w:rPr>
            </w:pPr>
          </w:p>
        </w:tc>
      </w:tr>
      <w:tr w:rsidR="00645DEC" w14:paraId="6E419031" w14:textId="77777777" w:rsidTr="00645DEC">
        <w:tc>
          <w:tcPr>
            <w:tcW w:w="4390" w:type="dxa"/>
            <w:shd w:val="clear" w:color="auto" w:fill="auto"/>
          </w:tcPr>
          <w:p w14:paraId="53EADBAE" w14:textId="727D3177" w:rsidR="00645DEC" w:rsidRPr="00645DEC" w:rsidRDefault="00645DEC" w:rsidP="00E7245A">
            <w:pPr>
              <w:autoSpaceDE w:val="0"/>
              <w:autoSpaceDN w:val="0"/>
              <w:adjustRightInd w:val="0"/>
              <w:spacing w:line="300" w:lineRule="exact"/>
              <w:rPr>
                <w:rFonts w:ascii="Arial" w:hAnsi="Arial" w:cs="Arial"/>
                <w:b/>
                <w:color w:val="4A4B52"/>
                <w:sz w:val="20"/>
              </w:rPr>
            </w:pPr>
            <w:r w:rsidRPr="00645DEC">
              <w:rPr>
                <w:rFonts w:ascii="Arial" w:hAnsi="Arial" w:cs="Arial"/>
                <w:b/>
                <w:color w:val="4A4B52"/>
                <w:sz w:val="20"/>
              </w:rPr>
              <w:t>Dated:</w:t>
            </w:r>
          </w:p>
        </w:tc>
        <w:tc>
          <w:tcPr>
            <w:tcW w:w="5804" w:type="dxa"/>
          </w:tcPr>
          <w:p w14:paraId="73FA8EB4" w14:textId="77777777" w:rsidR="00645DEC" w:rsidRDefault="00645DEC" w:rsidP="00E7245A">
            <w:pPr>
              <w:autoSpaceDE w:val="0"/>
              <w:autoSpaceDN w:val="0"/>
              <w:adjustRightInd w:val="0"/>
              <w:spacing w:line="300" w:lineRule="exact"/>
              <w:rPr>
                <w:rFonts w:ascii="Arial" w:hAnsi="Arial" w:cs="Arial"/>
                <w:color w:val="4A4B52"/>
                <w:sz w:val="20"/>
              </w:rPr>
            </w:pPr>
          </w:p>
        </w:tc>
      </w:tr>
    </w:tbl>
    <w:p w14:paraId="43C62FC3" w14:textId="77777777" w:rsidR="00645DEC" w:rsidRPr="00E7245A" w:rsidRDefault="00645DEC" w:rsidP="00645DEC">
      <w:pPr>
        <w:autoSpaceDE w:val="0"/>
        <w:autoSpaceDN w:val="0"/>
        <w:adjustRightInd w:val="0"/>
        <w:spacing w:after="0" w:line="300" w:lineRule="exact"/>
        <w:rPr>
          <w:rFonts w:ascii="Arial" w:hAnsi="Arial" w:cs="Arial"/>
          <w:color w:val="4A4B52"/>
          <w:sz w:val="20"/>
        </w:rPr>
      </w:pPr>
    </w:p>
    <w:sectPr w:rsidR="00645DEC" w:rsidRPr="00E7245A" w:rsidSect="006B3C13">
      <w:type w:val="continuous"/>
      <w:pgSz w:w="11906" w:h="16838"/>
      <w:pgMar w:top="102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33B32" w14:textId="77777777" w:rsidR="00D248E2" w:rsidRDefault="00D248E2" w:rsidP="00AA1389">
      <w:pPr>
        <w:spacing w:after="0" w:line="240" w:lineRule="auto"/>
      </w:pPr>
      <w:r>
        <w:separator/>
      </w:r>
    </w:p>
  </w:endnote>
  <w:endnote w:type="continuationSeparator" w:id="0">
    <w:p w14:paraId="3F82188F" w14:textId="77777777" w:rsidR="00D248E2" w:rsidRDefault="00D248E2" w:rsidP="00AA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9F17" w14:textId="77777777" w:rsidR="00162686" w:rsidRDefault="00162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9A02" w14:textId="10ADBB30" w:rsidR="009B2CE0" w:rsidRPr="00E7245A" w:rsidRDefault="009B2CE0" w:rsidP="00162686">
    <w:pPr>
      <w:autoSpaceDE w:val="0"/>
      <w:autoSpaceDN w:val="0"/>
      <w:adjustRightInd w:val="0"/>
      <w:spacing w:after="0" w:line="240" w:lineRule="auto"/>
      <w:rPr>
        <w:rFonts w:ascii="Arial" w:hAnsi="Arial" w:cs="Arial"/>
        <w:color w:val="4A4B52"/>
        <w:sz w:val="12"/>
        <w:szCs w:val="12"/>
      </w:rPr>
    </w:pPr>
    <w:bookmarkStart w:id="1" w:name="_Hlk2691642"/>
    <w:r w:rsidRPr="00E7245A">
      <w:rPr>
        <w:rFonts w:ascii="Arial" w:hAnsi="Arial" w:cs="Arial"/>
        <w:color w:val="4A4B52"/>
        <w:sz w:val="12"/>
        <w:szCs w:val="12"/>
      </w:rPr>
      <w:t>NES Global Talent is the trading name of NES UK Limited (Reg. No. 1443574), NES Global Limited (Reg. No. 2690805),</w:t>
    </w:r>
    <w:r w:rsidR="00162686">
      <w:rPr>
        <w:rFonts w:ascii="Arial" w:hAnsi="Arial" w:cs="Arial"/>
        <w:color w:val="4A4B52"/>
        <w:sz w:val="12"/>
        <w:szCs w:val="12"/>
      </w:rPr>
      <w:t xml:space="preserve"> NES Recruitment Ltd (Reg No 3083611), NES Advantage Solutions Ltd (Reg No 5309561).</w:t>
    </w:r>
  </w:p>
  <w:p w14:paraId="2524FF18" w14:textId="77777777" w:rsidR="009B2CE0" w:rsidRPr="00E7245A" w:rsidRDefault="009B2CE0" w:rsidP="009B2CE0">
    <w:pPr>
      <w:autoSpaceDE w:val="0"/>
      <w:autoSpaceDN w:val="0"/>
      <w:adjustRightInd w:val="0"/>
      <w:spacing w:after="0" w:line="240" w:lineRule="auto"/>
      <w:rPr>
        <w:rFonts w:ascii="Arial" w:hAnsi="Arial" w:cs="Arial"/>
        <w:color w:val="4A4B52"/>
        <w:sz w:val="12"/>
        <w:szCs w:val="12"/>
      </w:rPr>
    </w:pPr>
    <w:r w:rsidRPr="00E7245A">
      <w:rPr>
        <w:rFonts w:ascii="Arial" w:hAnsi="Arial" w:cs="Arial"/>
        <w:color w:val="4A4B52"/>
        <w:sz w:val="12"/>
        <w:szCs w:val="12"/>
      </w:rPr>
      <w:t>Disclaimer: NES Global Talent does not warrant or represent and is not responsible for the quality, fitness for purpose or otherwise of the insurance advice provided by any insurance service</w:t>
    </w:r>
  </w:p>
  <w:p w14:paraId="175AF052" w14:textId="77777777" w:rsidR="00AA1389" w:rsidRPr="00E7245A" w:rsidRDefault="009B2CE0" w:rsidP="00E7245A">
    <w:pPr>
      <w:pStyle w:val="Footer"/>
      <w:rPr>
        <w:color w:val="4A4B52"/>
      </w:rPr>
    </w:pPr>
    <w:r w:rsidRPr="00E7245A">
      <w:rPr>
        <w:rFonts w:ascii="Arial" w:hAnsi="Arial" w:cs="Arial"/>
        <w:color w:val="4A4B52"/>
        <w:sz w:val="12"/>
        <w:szCs w:val="12"/>
      </w:rPr>
      <w:t>provider. NES Global Talent does not accept any liability for the advice or acts or omission of any insurance service provider.</w:t>
    </w:r>
    <w:bookmarkEnd w:id="1"/>
    <w:r w:rsidR="00DF2922" w:rsidRPr="00E7245A">
      <w:rPr>
        <w:noProof/>
        <w:color w:val="4A4B52"/>
        <w:lang w:eastAsia="en-GB"/>
      </w:rPr>
      <mc:AlternateContent>
        <mc:Choice Requires="wps">
          <w:drawing>
            <wp:anchor distT="0" distB="0" distL="114300" distR="114300" simplePos="0" relativeHeight="251659264" behindDoc="0" locked="0" layoutInCell="1" allowOverlap="1" wp14:anchorId="55215C5A" wp14:editId="7BE0D9D5">
              <wp:simplePos x="0" y="0"/>
              <wp:positionH relativeFrom="column">
                <wp:posOffset>-172085</wp:posOffset>
              </wp:positionH>
              <wp:positionV relativeFrom="paragraph">
                <wp:posOffset>603250</wp:posOffset>
              </wp:positionV>
              <wp:extent cx="1187450" cy="0"/>
              <wp:effectExtent l="0" t="19050" r="12700" b="38100"/>
              <wp:wrapNone/>
              <wp:docPr id="3" name="Straight Connector 3"/>
              <wp:cNvGraphicFramePr/>
              <a:graphic xmlns:a="http://schemas.openxmlformats.org/drawingml/2006/main">
                <a:graphicData uri="http://schemas.microsoft.com/office/word/2010/wordprocessingShape">
                  <wps:wsp>
                    <wps:cNvCnPr/>
                    <wps:spPr>
                      <a:xfrm>
                        <a:off x="0" y="0"/>
                        <a:ext cx="1187450" cy="0"/>
                      </a:xfrm>
                      <a:prstGeom prst="line">
                        <a:avLst/>
                      </a:prstGeom>
                      <a:ln w="50800">
                        <a:solidFill>
                          <a:srgbClr val="4A4B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83583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5pt,47.5pt" to="79.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" strokecolor="#4a4b52" strokeweight="4pt"/>
          </w:pict>
        </mc:Fallback>
      </mc:AlternateContent>
    </w:r>
    <w:r w:rsidR="00DF2922" w:rsidRPr="00E7245A">
      <w:rPr>
        <w:noProof/>
        <w:color w:val="4A4B52"/>
        <w:lang w:eastAsia="en-GB"/>
      </w:rPr>
      <mc:AlternateContent>
        <mc:Choice Requires="wps">
          <w:drawing>
            <wp:anchor distT="0" distB="0" distL="114300" distR="114300" simplePos="0" relativeHeight="251660288" behindDoc="0" locked="0" layoutInCell="1" allowOverlap="1" wp14:anchorId="7C11CB38" wp14:editId="51AE1383">
              <wp:simplePos x="0" y="0"/>
              <wp:positionH relativeFrom="column">
                <wp:posOffset>-165735</wp:posOffset>
              </wp:positionH>
              <wp:positionV relativeFrom="paragraph">
                <wp:posOffset>317500</wp:posOffset>
              </wp:positionV>
              <wp:extent cx="1314450" cy="195580"/>
              <wp:effectExtent l="0" t="0" r="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95580"/>
                      </a:xfrm>
                      <a:prstGeom prst="rect">
                        <a:avLst/>
                      </a:prstGeom>
                      <a:noFill/>
                      <a:ln w="9525">
                        <a:noFill/>
                        <a:miter lim="800000"/>
                        <a:headEnd/>
                        <a:tailEnd/>
                      </a:ln>
                    </wps:spPr>
                    <wps:txbx>
                      <w:txbxContent>
                        <w:p w14:paraId="3611D018" w14:textId="77777777" w:rsidR="00AA1389" w:rsidRPr="00AA1389" w:rsidRDefault="00AA1389" w:rsidP="00AA1389">
                          <w:pPr>
                            <w:rPr>
                              <w:rFonts w:ascii="Arial" w:hAnsi="Arial" w:cs="Arial"/>
                              <w:b/>
                              <w:color w:val="4A4B52"/>
                              <w:sz w:val="20"/>
                              <w:szCs w:val="20"/>
                            </w:rPr>
                          </w:pPr>
                          <w:r w:rsidRPr="00AA1389">
                            <w:rPr>
                              <w:rFonts w:ascii="Arial" w:hAnsi="Arial" w:cs="Arial"/>
                              <w:b/>
                              <w:color w:val="4A4B52"/>
                              <w:sz w:val="20"/>
                              <w:szCs w:val="20"/>
                            </w:rPr>
                            <w:t>WWW.NESGT.COM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1CB38" id="_x0000_t202" coordsize="21600,21600" o:spt="202" path="m,l,21600r21600,l21600,xe">
              <v:stroke joinstyle="miter"/>
              <v:path gradientshapeok="t" o:connecttype="rect"/>
            </v:shapetype>
            <v:shape id="Text Box 2" o:spid="_x0000_s1027" type="#_x0000_t202" style="position:absolute;margin-left:-13.05pt;margin-top:25pt;width:103.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" filled="f" stroked="f">
              <v:textbox inset="0,0,0,0">
                <w:txbxContent>
                  <w:p w14:paraId="3611D018" w14:textId="77777777" w:rsidR="00AA1389" w:rsidRPr="00AA1389" w:rsidRDefault="00AA1389" w:rsidP="00AA1389">
                    <w:pPr>
                      <w:rPr>
                        <w:rFonts w:ascii="Arial" w:hAnsi="Arial" w:cs="Arial"/>
                        <w:b/>
                        <w:color w:val="4A4B52"/>
                        <w:sz w:val="20"/>
                        <w:szCs w:val="20"/>
                      </w:rPr>
                    </w:pPr>
                    <w:r w:rsidRPr="00AA1389">
                      <w:rPr>
                        <w:rFonts w:ascii="Arial" w:hAnsi="Arial" w:cs="Arial"/>
                        <w:b/>
                        <w:color w:val="4A4B52"/>
                        <w:sz w:val="20"/>
                        <w:szCs w:val="20"/>
                      </w:rPr>
                      <w:t>WWW.NESGT.COM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717B" w14:textId="77777777" w:rsidR="00162686" w:rsidRDefault="0016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32C7D" w14:textId="77777777" w:rsidR="00D248E2" w:rsidRDefault="00D248E2" w:rsidP="00AA1389">
      <w:pPr>
        <w:spacing w:after="0" w:line="240" w:lineRule="auto"/>
      </w:pPr>
      <w:r>
        <w:separator/>
      </w:r>
    </w:p>
  </w:footnote>
  <w:footnote w:type="continuationSeparator" w:id="0">
    <w:p w14:paraId="64DE65C1" w14:textId="77777777" w:rsidR="00D248E2" w:rsidRDefault="00D248E2" w:rsidP="00AA1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BB3E" w14:textId="77777777" w:rsidR="00162686" w:rsidRDefault="00162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8F38" w14:textId="77777777" w:rsidR="001D55FF" w:rsidRDefault="00A1078C">
    <w:pPr>
      <w:pStyle w:val="Header"/>
    </w:pPr>
    <w:r>
      <w:rPr>
        <w:noProof/>
        <w:lang w:eastAsia="en-GB"/>
      </w:rPr>
      <w:drawing>
        <wp:anchor distT="0" distB="0" distL="114300" distR="114300" simplePos="0" relativeHeight="251666432" behindDoc="1" locked="0" layoutInCell="1" allowOverlap="1" wp14:anchorId="0581AA9F" wp14:editId="5A7B530D">
          <wp:simplePos x="0" y="0"/>
          <wp:positionH relativeFrom="column">
            <wp:posOffset>4923790</wp:posOffset>
          </wp:positionH>
          <wp:positionV relativeFrom="paragraph">
            <wp:posOffset>-74295</wp:posOffset>
          </wp:positionV>
          <wp:extent cx="1699895" cy="626110"/>
          <wp:effectExtent l="0" t="0" r="0" b="2540"/>
          <wp:wrapThrough wrapText="bothSides">
            <wp:wrapPolygon edited="0">
              <wp:start x="0" y="0"/>
              <wp:lineTo x="0" y="15116"/>
              <wp:lineTo x="5809" y="21030"/>
              <wp:lineTo x="21301" y="21030"/>
              <wp:lineTo x="21301" y="2629"/>
              <wp:lineTo x="2081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_Master_positiv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895" cy="626110"/>
                  </a:xfrm>
                  <a:prstGeom prst="rect">
                    <a:avLst/>
                  </a:prstGeom>
                </pic:spPr>
              </pic:pic>
            </a:graphicData>
          </a:graphic>
          <wp14:sizeRelH relativeFrom="page">
            <wp14:pctWidth>0</wp14:pctWidth>
          </wp14:sizeRelH>
          <wp14:sizeRelV relativeFrom="page">
            <wp14:pctHeight>0</wp14:pctHeight>
          </wp14:sizeRelV>
        </wp:anchor>
      </w:drawing>
    </w:r>
    <w:r w:rsidR="001D55FF" w:rsidRPr="00EA7DD2">
      <w:rPr>
        <w:noProof/>
        <w:lang w:eastAsia="en-GB"/>
      </w:rPr>
      <mc:AlternateContent>
        <mc:Choice Requires="wps">
          <w:drawing>
            <wp:anchor distT="0" distB="0" distL="114300" distR="114300" simplePos="0" relativeHeight="251664384" behindDoc="0" locked="0" layoutInCell="1" allowOverlap="1" wp14:anchorId="482E09E4" wp14:editId="293E4672">
              <wp:simplePos x="0" y="0"/>
              <wp:positionH relativeFrom="column">
                <wp:posOffset>-172085</wp:posOffset>
              </wp:positionH>
              <wp:positionV relativeFrom="paragraph">
                <wp:posOffset>-77470</wp:posOffset>
              </wp:positionV>
              <wp:extent cx="330200" cy="0"/>
              <wp:effectExtent l="0" t="19050" r="12700" b="38100"/>
              <wp:wrapNone/>
              <wp:docPr id="231" name="Straight Connector 231"/>
              <wp:cNvGraphicFramePr/>
              <a:graphic xmlns:a="http://schemas.openxmlformats.org/drawingml/2006/main">
                <a:graphicData uri="http://schemas.microsoft.com/office/word/2010/wordprocessingShape">
                  <wps:wsp>
                    <wps:cNvCnPr/>
                    <wps:spPr>
                      <a:xfrm>
                        <a:off x="0" y="0"/>
                        <a:ext cx="330200" cy="0"/>
                      </a:xfrm>
                      <a:prstGeom prst="line">
                        <a:avLst/>
                      </a:prstGeom>
                      <a:ln w="63500">
                        <a:solidFill>
                          <a:srgbClr val="F4D71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5C025" id="Straight Connector 2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6.1pt" to="12.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" strokecolor="#f4d718"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70F0" w14:textId="77777777" w:rsidR="00162686" w:rsidRDefault="0016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0DCA"/>
    <w:multiLevelType w:val="hybridMultilevel"/>
    <w:tmpl w:val="43D0F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B0C6D"/>
    <w:multiLevelType w:val="hybridMultilevel"/>
    <w:tmpl w:val="0FF80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737E4D"/>
    <w:multiLevelType w:val="hybridMultilevel"/>
    <w:tmpl w:val="3A6C8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CA7B9E"/>
    <w:multiLevelType w:val="hybridMultilevel"/>
    <w:tmpl w:val="5A9A3C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87"/>
    <w:rsid w:val="00020B86"/>
    <w:rsid w:val="00027441"/>
    <w:rsid w:val="00047777"/>
    <w:rsid w:val="00087025"/>
    <w:rsid w:val="0008793F"/>
    <w:rsid w:val="00095B60"/>
    <w:rsid w:val="000C31F0"/>
    <w:rsid w:val="001129F6"/>
    <w:rsid w:val="001220B3"/>
    <w:rsid w:val="00123097"/>
    <w:rsid w:val="00162686"/>
    <w:rsid w:val="001D55FF"/>
    <w:rsid w:val="001E74FC"/>
    <w:rsid w:val="001F15CD"/>
    <w:rsid w:val="002415EB"/>
    <w:rsid w:val="002709E9"/>
    <w:rsid w:val="002E436A"/>
    <w:rsid w:val="002F3BB6"/>
    <w:rsid w:val="003115C6"/>
    <w:rsid w:val="003218F3"/>
    <w:rsid w:val="003664AA"/>
    <w:rsid w:val="00377C05"/>
    <w:rsid w:val="003D76C8"/>
    <w:rsid w:val="003F123C"/>
    <w:rsid w:val="003F414D"/>
    <w:rsid w:val="00424F4E"/>
    <w:rsid w:val="00426221"/>
    <w:rsid w:val="0044296B"/>
    <w:rsid w:val="00491AD7"/>
    <w:rsid w:val="00497E03"/>
    <w:rsid w:val="004E2D20"/>
    <w:rsid w:val="00533392"/>
    <w:rsid w:val="005A1E0B"/>
    <w:rsid w:val="005B2D9F"/>
    <w:rsid w:val="005B5387"/>
    <w:rsid w:val="005E76E5"/>
    <w:rsid w:val="00630427"/>
    <w:rsid w:val="00635943"/>
    <w:rsid w:val="00645DEC"/>
    <w:rsid w:val="006B393E"/>
    <w:rsid w:val="006B3C13"/>
    <w:rsid w:val="006C6816"/>
    <w:rsid w:val="006D007E"/>
    <w:rsid w:val="007001C5"/>
    <w:rsid w:val="00712E7D"/>
    <w:rsid w:val="0072306A"/>
    <w:rsid w:val="00745910"/>
    <w:rsid w:val="007A43C5"/>
    <w:rsid w:val="007A67D2"/>
    <w:rsid w:val="007B6A84"/>
    <w:rsid w:val="007E50B7"/>
    <w:rsid w:val="008318A2"/>
    <w:rsid w:val="00837429"/>
    <w:rsid w:val="0084057D"/>
    <w:rsid w:val="00842CDE"/>
    <w:rsid w:val="00874D82"/>
    <w:rsid w:val="008B4881"/>
    <w:rsid w:val="009219F2"/>
    <w:rsid w:val="00981AF8"/>
    <w:rsid w:val="009A7203"/>
    <w:rsid w:val="009B2CE0"/>
    <w:rsid w:val="009C0215"/>
    <w:rsid w:val="009E2C89"/>
    <w:rsid w:val="00A1078C"/>
    <w:rsid w:val="00A150EB"/>
    <w:rsid w:val="00A8056B"/>
    <w:rsid w:val="00A91A8A"/>
    <w:rsid w:val="00A93031"/>
    <w:rsid w:val="00AA1389"/>
    <w:rsid w:val="00AC5F7D"/>
    <w:rsid w:val="00AD71B2"/>
    <w:rsid w:val="00AF3933"/>
    <w:rsid w:val="00AF41DB"/>
    <w:rsid w:val="00B07E37"/>
    <w:rsid w:val="00B56136"/>
    <w:rsid w:val="00B667A3"/>
    <w:rsid w:val="00B85CF2"/>
    <w:rsid w:val="00BC794B"/>
    <w:rsid w:val="00C00657"/>
    <w:rsid w:val="00C03C1E"/>
    <w:rsid w:val="00C224A7"/>
    <w:rsid w:val="00C86AAE"/>
    <w:rsid w:val="00CF4D0A"/>
    <w:rsid w:val="00D03ADE"/>
    <w:rsid w:val="00D248E2"/>
    <w:rsid w:val="00D25648"/>
    <w:rsid w:val="00D669B8"/>
    <w:rsid w:val="00DA6CBE"/>
    <w:rsid w:val="00DB462E"/>
    <w:rsid w:val="00DF2922"/>
    <w:rsid w:val="00E21F4C"/>
    <w:rsid w:val="00E47622"/>
    <w:rsid w:val="00E7245A"/>
    <w:rsid w:val="00E77813"/>
    <w:rsid w:val="00EC2905"/>
    <w:rsid w:val="00ED0C8F"/>
    <w:rsid w:val="00ED47F0"/>
    <w:rsid w:val="00ED7051"/>
    <w:rsid w:val="00F055FD"/>
    <w:rsid w:val="00F25E0F"/>
    <w:rsid w:val="00FC2568"/>
    <w:rsid w:val="00FC6AEF"/>
    <w:rsid w:val="00FE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FEF58"/>
  <w15:docId w15:val="{0ABE5F3D-4ADE-428C-9C0B-116283CD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389"/>
  </w:style>
  <w:style w:type="paragraph" w:styleId="Footer">
    <w:name w:val="footer"/>
    <w:basedOn w:val="Normal"/>
    <w:link w:val="FooterChar"/>
    <w:uiPriority w:val="99"/>
    <w:unhideWhenUsed/>
    <w:rsid w:val="00AA1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389"/>
  </w:style>
  <w:style w:type="table" w:styleId="TableGrid">
    <w:name w:val="Table Grid"/>
    <w:basedOn w:val="TableNormal"/>
    <w:uiPriority w:val="59"/>
    <w:rsid w:val="0063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4A7"/>
    <w:rPr>
      <w:rFonts w:ascii="Tahoma" w:hAnsi="Tahoma" w:cs="Tahoma"/>
      <w:sz w:val="16"/>
      <w:szCs w:val="16"/>
    </w:rPr>
  </w:style>
  <w:style w:type="paragraph" w:customStyle="1" w:styleId="Default">
    <w:name w:val="Default"/>
    <w:rsid w:val="00712E7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C2905"/>
    <w:rPr>
      <w:color w:val="0000FF" w:themeColor="hyperlink"/>
      <w:u w:val="single"/>
    </w:rPr>
  </w:style>
  <w:style w:type="paragraph" w:styleId="ListParagraph">
    <w:name w:val="List Paragraph"/>
    <w:basedOn w:val="Normal"/>
    <w:uiPriority w:val="34"/>
    <w:qFormat/>
    <w:rsid w:val="00B56136"/>
    <w:pPr>
      <w:ind w:left="720"/>
      <w:contextualSpacing/>
    </w:pPr>
  </w:style>
  <w:style w:type="character" w:styleId="FollowedHyperlink">
    <w:name w:val="FollowedHyperlink"/>
    <w:basedOn w:val="DefaultParagraphFont"/>
    <w:uiPriority w:val="99"/>
    <w:semiHidden/>
    <w:unhideWhenUsed/>
    <w:rsid w:val="00533392"/>
    <w:rPr>
      <w:color w:val="800080" w:themeColor="followedHyperlink"/>
      <w:u w:val="single"/>
    </w:rPr>
  </w:style>
  <w:style w:type="character" w:styleId="UnresolvedMention">
    <w:name w:val="Unresolved Mention"/>
    <w:basedOn w:val="DefaultParagraphFont"/>
    <w:uiPriority w:val="99"/>
    <w:semiHidden/>
    <w:unhideWhenUsed/>
    <w:rsid w:val="00270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6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aunceohara.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quiries@addisonhayn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contract.administration@nesgt.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ract.administration@nesg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NES Global Talent</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LE. Edwards</dc:creator>
  <cp:lastModifiedBy>Pat</cp:lastModifiedBy>
  <cp:revision>2</cp:revision>
  <cp:lastPrinted>2018-04-04T12:21:00Z</cp:lastPrinted>
  <dcterms:created xsi:type="dcterms:W3CDTF">2019-04-04T13:10:00Z</dcterms:created>
  <dcterms:modified xsi:type="dcterms:W3CDTF">2019-04-04T13:10:00Z</dcterms:modified>
</cp:coreProperties>
</file>